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9B" w:rsidRDefault="00E2657E" w:rsidP="00CD6B9B">
      <w:pPr>
        <w:spacing w:after="0" w:line="240" w:lineRule="auto"/>
      </w:pPr>
      <w:r>
        <w:rPr>
          <w:rFonts w:ascii="Times New Roman" w:eastAsia="Times New Roman" w:hAnsi="Times New Roman"/>
          <w:sz w:val="24"/>
          <w:lang w:eastAsia="pl-PL"/>
        </w:rPr>
        <w:t>RGKOŚiI.271.2</w:t>
      </w:r>
      <w:r w:rsidR="00FB2606">
        <w:rPr>
          <w:rFonts w:ascii="Times New Roman" w:eastAsia="Times New Roman" w:hAnsi="Times New Roman"/>
          <w:sz w:val="24"/>
          <w:lang w:eastAsia="pl-PL"/>
        </w:rPr>
        <w:t>S</w:t>
      </w:r>
      <w:r w:rsidR="00CD6B9B">
        <w:rPr>
          <w:rFonts w:ascii="Times New Roman" w:eastAsia="Times New Roman" w:hAnsi="Times New Roman"/>
          <w:sz w:val="24"/>
          <w:lang w:eastAsia="pl-PL"/>
        </w:rPr>
        <w:t>.2023</w:t>
      </w:r>
      <w:r w:rsidR="00CD6B9B">
        <w:rPr>
          <w:rFonts w:ascii="Times New Roman" w:eastAsia="Times New Roman" w:hAnsi="Times New Roman"/>
          <w:sz w:val="24"/>
          <w:lang w:eastAsia="pl-PL"/>
        </w:rPr>
        <w:tab/>
      </w:r>
      <w:r w:rsidR="00CD6B9B">
        <w:rPr>
          <w:rFonts w:ascii="Times New Roman" w:eastAsia="Times New Roman" w:hAnsi="Times New Roman"/>
          <w:sz w:val="24"/>
          <w:lang w:eastAsia="pl-PL"/>
        </w:rPr>
        <w:tab/>
      </w:r>
      <w:r w:rsidR="00CD6B9B">
        <w:rPr>
          <w:rFonts w:ascii="Times New Roman" w:eastAsia="Times New Roman" w:hAnsi="Times New Roman"/>
          <w:sz w:val="24"/>
          <w:lang w:eastAsia="pl-PL"/>
        </w:rPr>
        <w:tab/>
      </w:r>
      <w:r w:rsidR="00CD6B9B">
        <w:rPr>
          <w:rFonts w:ascii="Times New Roman" w:eastAsia="Times New Roman" w:hAnsi="Times New Roman"/>
          <w:sz w:val="24"/>
          <w:lang w:eastAsia="pl-PL"/>
        </w:rPr>
        <w:tab/>
        <w:t xml:space="preserve">                    Solec nad Wisłą, dn. </w:t>
      </w:r>
      <w:r>
        <w:rPr>
          <w:rFonts w:ascii="Times New Roman" w:eastAsia="Times New Roman" w:hAnsi="Times New Roman"/>
          <w:sz w:val="24"/>
          <w:lang w:eastAsia="pl-PL"/>
        </w:rPr>
        <w:t>16.06</w:t>
      </w:r>
      <w:r w:rsidR="00CD6B9B">
        <w:rPr>
          <w:rFonts w:ascii="Times New Roman" w:eastAsia="Times New Roman" w:hAnsi="Times New Roman"/>
          <w:sz w:val="24"/>
          <w:lang w:eastAsia="pl-PL"/>
        </w:rPr>
        <w:t>.2023r.</w:t>
      </w:r>
      <w:r w:rsidR="00CD6B9B">
        <w:rPr>
          <w:rFonts w:ascii="Times New Roman" w:eastAsia="Times New Roman" w:hAnsi="Times New Roman"/>
          <w:sz w:val="24"/>
          <w:lang w:eastAsia="pl-PL"/>
        </w:rPr>
        <w:tab/>
      </w:r>
      <w:r w:rsidR="00CD6B9B">
        <w:rPr>
          <w:rFonts w:ascii="Times New Roman" w:eastAsia="Times New Roman" w:hAnsi="Times New Roman"/>
          <w:sz w:val="24"/>
          <w:lang w:eastAsia="pl-PL"/>
        </w:rPr>
        <w:tab/>
      </w:r>
    </w:p>
    <w:p w:rsidR="00CD6B9B" w:rsidRDefault="00CD6B9B" w:rsidP="00CD6B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p w:rsidR="00CD6B9B" w:rsidRDefault="00CD6B9B" w:rsidP="00CD6B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p w:rsidR="00CD6B9B" w:rsidRDefault="00CD6B9B" w:rsidP="00CD6B9B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lang w:eastAsia="pl-PL"/>
        </w:rPr>
      </w:pPr>
    </w:p>
    <w:p w:rsidR="00CD6B9B" w:rsidRDefault="00CD6B9B" w:rsidP="00CD6B9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lang w:eastAsia="pl-PL"/>
        </w:rPr>
        <w:t xml:space="preserve">Zapytanie ofertowe nr </w:t>
      </w:r>
      <w:r w:rsidR="00E2657E">
        <w:rPr>
          <w:rFonts w:ascii="Times New Roman" w:eastAsia="Times New Roman" w:hAnsi="Times New Roman"/>
          <w:b/>
          <w:sz w:val="24"/>
          <w:lang w:eastAsia="pl-PL"/>
        </w:rPr>
        <w:t>2</w:t>
      </w:r>
      <w:r w:rsidR="00FB2606">
        <w:rPr>
          <w:rFonts w:ascii="Times New Roman" w:eastAsia="Times New Roman" w:hAnsi="Times New Roman"/>
          <w:b/>
          <w:sz w:val="24"/>
          <w:lang w:eastAsia="pl-PL"/>
        </w:rPr>
        <w:t>S</w:t>
      </w:r>
      <w:r>
        <w:rPr>
          <w:rFonts w:ascii="Times New Roman" w:eastAsia="Times New Roman" w:hAnsi="Times New Roman"/>
          <w:b/>
          <w:sz w:val="24"/>
          <w:lang w:eastAsia="pl-PL"/>
        </w:rPr>
        <w:t>/2023</w:t>
      </w:r>
    </w:p>
    <w:p w:rsidR="00CD6B9B" w:rsidRDefault="00CD6B9B" w:rsidP="00CD6B9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na zamówienie </w:t>
      </w:r>
      <w:r w:rsidR="009B226F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sektorowe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o wartości szacunkowej po</w:t>
      </w:r>
      <w:r w:rsidR="009B226F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wyżej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130 000 złotych</w:t>
      </w:r>
    </w:p>
    <w:p w:rsidR="00CD6B9B" w:rsidRDefault="00CD6B9B" w:rsidP="00CD6B9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8"/>
          <w:sz w:val="24"/>
          <w:lang w:eastAsia="pl-PL"/>
        </w:rPr>
      </w:pPr>
    </w:p>
    <w:p w:rsidR="00CD6B9B" w:rsidRDefault="00CD6B9B" w:rsidP="00CD6B9B">
      <w:pPr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I. Zamawiający: </w:t>
      </w:r>
    </w:p>
    <w:p w:rsidR="00CD6B9B" w:rsidRDefault="009B226F" w:rsidP="00CD6B9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Miasto i Gmina Solec nad Wisłą</w:t>
      </w:r>
    </w:p>
    <w:p w:rsidR="009B226F" w:rsidRDefault="009B226F" w:rsidP="00CD6B9B">
      <w:pPr>
        <w:spacing w:after="0" w:line="240" w:lineRule="auto"/>
      </w:pP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ul. Rynek 1</w:t>
      </w:r>
      <w:r w:rsidR="00052C7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27-320 Solec nad Wisłą</w:t>
      </w:r>
    </w:p>
    <w:p w:rsidR="00CD6B9B" w:rsidRDefault="00CD6B9B" w:rsidP="00CD6B9B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gmina@solec.pl</w:t>
      </w:r>
    </w:p>
    <w:p w:rsidR="00CD6B9B" w:rsidRPr="006F2761" w:rsidRDefault="00CD6B9B" w:rsidP="00CD6B9B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D6B9B" w:rsidRPr="006F2761" w:rsidRDefault="00CD6B9B" w:rsidP="00CD6B9B">
      <w:pPr>
        <w:pStyle w:val="Bezodstpw"/>
        <w:rPr>
          <w:rFonts w:ascii="Times New Roman" w:hAnsi="Times New Roman"/>
          <w:sz w:val="24"/>
          <w:szCs w:val="24"/>
        </w:rPr>
      </w:pPr>
      <w:r w:rsidRPr="006F2761">
        <w:rPr>
          <w:rFonts w:ascii="Times New Roman" w:hAnsi="Times New Roman"/>
          <w:sz w:val="24"/>
          <w:szCs w:val="24"/>
          <w:lang w:eastAsia="pl-PL"/>
        </w:rPr>
        <w:t xml:space="preserve">Zaprasza uprawnione podmioty do złożenia ofert cenowych na wykonanie robót pn.: </w:t>
      </w:r>
      <w:r w:rsidR="009B226F" w:rsidRPr="006F2761">
        <w:rPr>
          <w:rFonts w:ascii="Times New Roman" w:hAnsi="Times New Roman"/>
          <w:b/>
          <w:bCs/>
          <w:sz w:val="24"/>
          <w:szCs w:val="24"/>
        </w:rPr>
        <w:t>Przebudowa infrastruktury wodno-kanalizacyjnej na terenie Miasta i Gminy Solec nad Wisłą”.</w:t>
      </w:r>
    </w:p>
    <w:p w:rsidR="00CD6B9B" w:rsidRDefault="00CD6B9B" w:rsidP="00CD6B9B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D6B9B" w:rsidRDefault="00CD6B9B" w:rsidP="00CD6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761">
        <w:rPr>
          <w:rFonts w:ascii="Times New Roman" w:hAnsi="Times New Roman"/>
          <w:sz w:val="24"/>
          <w:szCs w:val="24"/>
        </w:rPr>
        <w:t xml:space="preserve">Wartość szacunkowa zamówienia </w:t>
      </w:r>
      <w:r w:rsidR="009B226F" w:rsidRPr="006F2761">
        <w:rPr>
          <w:rFonts w:ascii="Times New Roman" w:hAnsi="Times New Roman"/>
          <w:sz w:val="24"/>
          <w:szCs w:val="24"/>
        </w:rPr>
        <w:t xml:space="preserve">sektorowego </w:t>
      </w:r>
      <w:r w:rsidRPr="006F2761">
        <w:rPr>
          <w:rFonts w:ascii="Times New Roman" w:hAnsi="Times New Roman"/>
          <w:sz w:val="24"/>
          <w:szCs w:val="24"/>
        </w:rPr>
        <w:t>przekracza równowartoś</w:t>
      </w:r>
      <w:r w:rsidR="009B226F" w:rsidRPr="006F2761">
        <w:rPr>
          <w:rFonts w:ascii="Times New Roman" w:hAnsi="Times New Roman"/>
          <w:sz w:val="24"/>
          <w:szCs w:val="24"/>
        </w:rPr>
        <w:t>ć</w:t>
      </w:r>
      <w:r w:rsidR="00887EC1">
        <w:rPr>
          <w:rFonts w:ascii="Times New Roman" w:hAnsi="Times New Roman"/>
          <w:sz w:val="24"/>
          <w:szCs w:val="24"/>
        </w:rPr>
        <w:t xml:space="preserve"> kwoty 130 000 zł jednocześnie </w:t>
      </w:r>
      <w:r w:rsidR="006F2761" w:rsidRPr="006F2761">
        <w:rPr>
          <w:rFonts w:ascii="Times New Roman" w:hAnsi="Times New Roman"/>
          <w:sz w:val="24"/>
          <w:szCs w:val="24"/>
        </w:rPr>
        <w:t xml:space="preserve">nie przekracza progów unijnych. </w:t>
      </w:r>
      <w:r w:rsidRPr="006F2761">
        <w:rPr>
          <w:rFonts w:ascii="Times New Roman" w:hAnsi="Times New Roman"/>
          <w:sz w:val="24"/>
          <w:szCs w:val="24"/>
        </w:rPr>
        <w:t xml:space="preserve"> Do zamówienia zgodnie z art. 2 ust. 1 pkt. </w:t>
      </w:r>
      <w:r w:rsidR="006F2761" w:rsidRPr="006F2761">
        <w:rPr>
          <w:rFonts w:ascii="Times New Roman" w:hAnsi="Times New Roman"/>
          <w:sz w:val="24"/>
          <w:szCs w:val="24"/>
        </w:rPr>
        <w:t>2</w:t>
      </w:r>
      <w:r w:rsidRPr="006F2761">
        <w:rPr>
          <w:rFonts w:ascii="Times New Roman" w:hAnsi="Times New Roman"/>
          <w:sz w:val="24"/>
          <w:szCs w:val="24"/>
        </w:rPr>
        <w:t xml:space="preserve"> ustawy z dnia 11 września 2019r. – Prawo zam</w:t>
      </w:r>
      <w:r w:rsidR="00F32DD6">
        <w:rPr>
          <w:rFonts w:ascii="Times New Roman" w:hAnsi="Times New Roman"/>
          <w:sz w:val="24"/>
          <w:szCs w:val="24"/>
        </w:rPr>
        <w:t>ówień publicznych (Dz. U. z 2022</w:t>
      </w:r>
      <w:r w:rsidRPr="006F2761">
        <w:rPr>
          <w:rFonts w:ascii="Times New Roman" w:hAnsi="Times New Roman"/>
          <w:sz w:val="24"/>
          <w:szCs w:val="24"/>
        </w:rPr>
        <w:t xml:space="preserve"> r.,  poz. </w:t>
      </w:r>
      <w:r w:rsidR="00F32DD6">
        <w:rPr>
          <w:rFonts w:ascii="Times New Roman" w:hAnsi="Times New Roman"/>
          <w:sz w:val="24"/>
          <w:szCs w:val="24"/>
        </w:rPr>
        <w:t>1710</w:t>
      </w:r>
      <w:r w:rsidRPr="006F27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6F2761">
        <w:rPr>
          <w:rFonts w:ascii="Times New Roman" w:hAnsi="Times New Roman"/>
          <w:sz w:val="24"/>
          <w:szCs w:val="24"/>
        </w:rPr>
        <w:t>późn</w:t>
      </w:r>
      <w:proofErr w:type="spellEnd"/>
      <w:r w:rsidRPr="006F2761">
        <w:rPr>
          <w:rFonts w:ascii="Times New Roman" w:hAnsi="Times New Roman"/>
          <w:sz w:val="24"/>
          <w:szCs w:val="24"/>
        </w:rPr>
        <w:t>. zm.) nie stosuje się przepisów ustawy</w:t>
      </w:r>
      <w:r w:rsidR="00DC21F1">
        <w:rPr>
          <w:rFonts w:ascii="Times New Roman" w:hAnsi="Times New Roman"/>
          <w:sz w:val="24"/>
          <w:szCs w:val="24"/>
        </w:rPr>
        <w:t xml:space="preserve"> (zam</w:t>
      </w:r>
      <w:r w:rsidR="00F32DD6">
        <w:rPr>
          <w:rFonts w:ascii="Times New Roman" w:hAnsi="Times New Roman"/>
          <w:sz w:val="24"/>
          <w:szCs w:val="24"/>
        </w:rPr>
        <w:t>awiający sektorowy)</w:t>
      </w:r>
      <w:r w:rsidRPr="006F2761">
        <w:rPr>
          <w:rFonts w:ascii="Times New Roman" w:hAnsi="Times New Roman"/>
          <w:sz w:val="24"/>
          <w:szCs w:val="24"/>
        </w:rPr>
        <w:t xml:space="preserve">. </w:t>
      </w:r>
    </w:p>
    <w:p w:rsidR="00F32DD6" w:rsidRPr="006F2761" w:rsidRDefault="00F32DD6" w:rsidP="00CD6B9B">
      <w:pPr>
        <w:spacing w:after="0" w:line="240" w:lineRule="auto"/>
        <w:jc w:val="both"/>
      </w:pPr>
    </w:p>
    <w:p w:rsidR="00CD6B9B" w:rsidRDefault="00F32DD6" w:rsidP="00CD6B9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Postepowanie jest prowadzone zgodnie z zarządzeniem Burmistrza Miasta i Gminy Solec nad Wisłą </w:t>
      </w:r>
      <w:r w:rsidRPr="00F32DD6">
        <w:rPr>
          <w:rFonts w:ascii="Times New Roman" w:hAnsi="Times New Roman"/>
          <w:sz w:val="24"/>
          <w:szCs w:val="24"/>
          <w:lang w:eastAsia="pl-PL"/>
        </w:rPr>
        <w:t>w sprawie zamówień sektorowych w Urzędzie Miasta i Gminy w Solcu nad Wisłą, do których nie mają zastosowania przepisy ustawy z dnia 11 września 2019 r. Prawo zamówień publicznych (Dz. U. z 2022 r. poz. 1710 ze zm.)</w:t>
      </w:r>
    </w:p>
    <w:p w:rsidR="00F32DD6" w:rsidRDefault="00F32DD6" w:rsidP="00CD6B9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6B9B" w:rsidRDefault="00CD6B9B" w:rsidP="005C58A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>Szczegółowy opis przedmiotu zamówienia i obowiązki wykonawcy:</w:t>
      </w:r>
    </w:p>
    <w:p w:rsidR="005C58A2" w:rsidRDefault="005C58A2" w:rsidP="005C58A2">
      <w:pPr>
        <w:pStyle w:val="Bezodstpw"/>
        <w:jc w:val="both"/>
      </w:pPr>
    </w:p>
    <w:p w:rsidR="005C58A2" w:rsidRDefault="005C58A2" w:rsidP="005C58A2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4FF8">
        <w:rPr>
          <w:rFonts w:ascii="Times New Roman" w:hAnsi="Times New Roman"/>
          <w:sz w:val="24"/>
          <w:szCs w:val="24"/>
        </w:rPr>
        <w:t xml:space="preserve">Przedmiotem zamówienia jest wykonanie robót budowlanych w zakresie </w:t>
      </w:r>
      <w:r>
        <w:rPr>
          <w:rFonts w:ascii="Times New Roman" w:hAnsi="Times New Roman"/>
          <w:sz w:val="24"/>
          <w:szCs w:val="24"/>
        </w:rPr>
        <w:t xml:space="preserve">przebudowy infrastruktury wodno-kanalizacyjnej na terenie Miasta i Gminy Solec nad Wisłą, </w:t>
      </w:r>
      <w:r w:rsidR="001124D2">
        <w:rPr>
          <w:rFonts w:ascii="Times New Roman" w:hAnsi="Times New Roman"/>
          <w:sz w:val="24"/>
          <w:szCs w:val="24"/>
        </w:rPr>
        <w:t>Zamawiający podzielił przedmiot zamówienia na dwie części</w:t>
      </w:r>
      <w:r w:rsidR="00137259">
        <w:rPr>
          <w:rFonts w:ascii="Times New Roman" w:hAnsi="Times New Roman"/>
          <w:sz w:val="24"/>
          <w:szCs w:val="24"/>
        </w:rPr>
        <w:t>, Wykonawca może złożyć ofertę</w:t>
      </w:r>
      <w:r w:rsidR="00052C72">
        <w:rPr>
          <w:rFonts w:ascii="Times New Roman" w:hAnsi="Times New Roman"/>
          <w:sz w:val="24"/>
          <w:szCs w:val="24"/>
        </w:rPr>
        <w:t xml:space="preserve"> na obydwie lub dowolnie wybraną</w:t>
      </w:r>
      <w:r w:rsidR="00887EC1">
        <w:rPr>
          <w:rFonts w:ascii="Times New Roman" w:hAnsi="Times New Roman"/>
          <w:sz w:val="24"/>
          <w:szCs w:val="24"/>
        </w:rPr>
        <w:t xml:space="preserve"> część zamówienia.</w:t>
      </w:r>
    </w:p>
    <w:p w:rsidR="005C58A2" w:rsidRPr="00353058" w:rsidRDefault="00F60A7F" w:rsidP="00353058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Hlk134771434"/>
      <w:r>
        <w:rPr>
          <w:rFonts w:ascii="Times New Roman" w:hAnsi="Times New Roman"/>
          <w:b/>
          <w:sz w:val="24"/>
          <w:szCs w:val="24"/>
        </w:rPr>
        <w:t>Część nr 1</w:t>
      </w:r>
      <w:r w:rsidR="00353058" w:rsidRPr="00353058">
        <w:rPr>
          <w:rFonts w:ascii="Times New Roman" w:hAnsi="Times New Roman"/>
          <w:b/>
          <w:sz w:val="24"/>
          <w:szCs w:val="24"/>
        </w:rPr>
        <w:t xml:space="preserve">. </w:t>
      </w:r>
      <w:r w:rsidR="00E83AB5">
        <w:rPr>
          <w:rFonts w:ascii="Times New Roman" w:hAnsi="Times New Roman"/>
          <w:b/>
          <w:sz w:val="24"/>
          <w:szCs w:val="24"/>
        </w:rPr>
        <w:t xml:space="preserve">Przebudowa infrastruktury </w:t>
      </w:r>
      <w:r w:rsidR="00EB0277">
        <w:rPr>
          <w:rFonts w:ascii="Times New Roman" w:hAnsi="Times New Roman"/>
          <w:b/>
          <w:sz w:val="24"/>
          <w:szCs w:val="24"/>
        </w:rPr>
        <w:t xml:space="preserve">stacji wodociągowej </w:t>
      </w:r>
      <w:r w:rsidR="005C58A2" w:rsidRPr="00673B90">
        <w:rPr>
          <w:rFonts w:ascii="Times New Roman" w:hAnsi="Times New Roman"/>
          <w:b/>
          <w:sz w:val="24"/>
          <w:szCs w:val="24"/>
        </w:rPr>
        <w:t>w zakresie:</w:t>
      </w:r>
    </w:p>
    <w:p w:rsidR="005C58A2" w:rsidRPr="00F83FF8" w:rsidRDefault="005C58A2" w:rsidP="0049549E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1610E" w:rsidRPr="005A2969" w:rsidRDefault="00DC1723" w:rsidP="00D1610E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1610E">
        <w:rPr>
          <w:rFonts w:ascii="Times New Roman" w:hAnsi="Times New Roman"/>
          <w:sz w:val="24"/>
          <w:szCs w:val="24"/>
        </w:rPr>
        <w:t xml:space="preserve">zakres prac projektowych obejmie: </w:t>
      </w:r>
    </w:p>
    <w:p w:rsidR="00D1610E" w:rsidRDefault="00D1610E" w:rsidP="00D1610E">
      <w:pPr>
        <w:pStyle w:val="Akapitzlist"/>
        <w:numPr>
          <w:ilvl w:val="1"/>
          <w:numId w:val="1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1610E">
        <w:rPr>
          <w:rFonts w:ascii="Times New Roman" w:hAnsi="Times New Roman"/>
          <w:sz w:val="24"/>
          <w:szCs w:val="24"/>
        </w:rPr>
        <w:t>pozyskanie we własnym zakresie wszelkich wymaganych opinii, decyzji, uzgodnień dokumentacji,</w:t>
      </w:r>
    </w:p>
    <w:p w:rsidR="00D1610E" w:rsidRDefault="00D1610E" w:rsidP="00D1610E">
      <w:pPr>
        <w:pStyle w:val="Akapitzlist"/>
        <w:numPr>
          <w:ilvl w:val="1"/>
          <w:numId w:val="1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1610E">
        <w:rPr>
          <w:rFonts w:ascii="Times New Roman" w:hAnsi="Times New Roman"/>
          <w:sz w:val="24"/>
          <w:szCs w:val="24"/>
        </w:rPr>
        <w:t xml:space="preserve">sporządzenie projektu budowlanego wykonawczego </w:t>
      </w:r>
      <w:r>
        <w:rPr>
          <w:rFonts w:ascii="Times New Roman" w:hAnsi="Times New Roman"/>
          <w:sz w:val="24"/>
          <w:szCs w:val="24"/>
        </w:rPr>
        <w:t>obejmującego budynek stacji, ogrodzenie i utwardzenie terenu,</w:t>
      </w:r>
      <w:r w:rsidRPr="00D1610E">
        <w:rPr>
          <w:rFonts w:ascii="Times New Roman" w:hAnsi="Times New Roman"/>
          <w:sz w:val="24"/>
          <w:szCs w:val="24"/>
        </w:rPr>
        <w:t xml:space="preserve"> zgodnie z zasadami wiedzy technicznej, przepisami prawa i obowiązującymi normami,</w:t>
      </w:r>
    </w:p>
    <w:p w:rsidR="00D1610E" w:rsidRDefault="00D1610E" w:rsidP="00D1610E">
      <w:pPr>
        <w:pStyle w:val="Akapitzlist"/>
        <w:numPr>
          <w:ilvl w:val="1"/>
          <w:numId w:val="1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1610E">
        <w:rPr>
          <w:rFonts w:ascii="Times New Roman" w:hAnsi="Times New Roman"/>
          <w:sz w:val="24"/>
          <w:szCs w:val="24"/>
        </w:rPr>
        <w:t>sporządzenie szczegółowych specyfikacji technicznych wykonania i odbioru robót,</w:t>
      </w:r>
    </w:p>
    <w:p w:rsidR="00D1610E" w:rsidRDefault="00D1610E" w:rsidP="00D1610E">
      <w:pPr>
        <w:pStyle w:val="Akapitzlist"/>
        <w:numPr>
          <w:ilvl w:val="1"/>
          <w:numId w:val="1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1610E">
        <w:rPr>
          <w:rFonts w:ascii="Times New Roman" w:hAnsi="Times New Roman"/>
          <w:sz w:val="24"/>
          <w:szCs w:val="24"/>
        </w:rPr>
        <w:t>dokonanie zgłoszenia zamiaru wykonania robót budowlanych nie wymagających pozwolenia na budowę,</w:t>
      </w:r>
    </w:p>
    <w:p w:rsidR="00D1610E" w:rsidRDefault="00D1610E" w:rsidP="00D1610E">
      <w:pPr>
        <w:pStyle w:val="Akapitzlist"/>
        <w:numPr>
          <w:ilvl w:val="1"/>
          <w:numId w:val="1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1610E">
        <w:rPr>
          <w:rFonts w:ascii="Times New Roman" w:hAnsi="Times New Roman"/>
          <w:sz w:val="24"/>
          <w:szCs w:val="24"/>
        </w:rPr>
        <w:t>przygotowanie i przekazanie spisu opracowań z oświadczeniem, że dokumentacja wykonana jest zgodnie z obowiązującymi prz</w:t>
      </w:r>
      <w:r>
        <w:rPr>
          <w:rFonts w:ascii="Times New Roman" w:hAnsi="Times New Roman"/>
          <w:sz w:val="24"/>
          <w:szCs w:val="24"/>
        </w:rPr>
        <w:t>episami techniczno- budowlanymi,</w:t>
      </w:r>
    </w:p>
    <w:p w:rsidR="00D1610E" w:rsidRDefault="00D1610E" w:rsidP="00D1610E">
      <w:pPr>
        <w:pStyle w:val="Akapitzlist"/>
        <w:spacing w:before="240" w:line="276" w:lineRule="auto"/>
        <w:ind w:left="1470"/>
        <w:jc w:val="both"/>
        <w:rPr>
          <w:rFonts w:ascii="Times New Roman" w:hAnsi="Times New Roman"/>
          <w:sz w:val="24"/>
          <w:szCs w:val="24"/>
        </w:rPr>
      </w:pPr>
    </w:p>
    <w:p w:rsidR="005C58A2" w:rsidRPr="00D1610E" w:rsidRDefault="005C58A2" w:rsidP="00D1610E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1610E">
        <w:rPr>
          <w:rFonts w:ascii="Times New Roman" w:hAnsi="Times New Roman"/>
          <w:sz w:val="24"/>
          <w:szCs w:val="24"/>
        </w:rPr>
        <w:lastRenderedPageBreak/>
        <w:t>wykonanie robót budowlanych na podstawie sporządzonego i zatwierdzonego projektu budowlanego oraz przeprowadzenie wymaganych pomiarów robót, w tym:</w:t>
      </w:r>
    </w:p>
    <w:p w:rsidR="005C58A2" w:rsidRDefault="005C58A2" w:rsidP="0049549E">
      <w:pPr>
        <w:pStyle w:val="Akapitzlist"/>
        <w:spacing w:before="24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58A2" w:rsidRPr="005A2969" w:rsidRDefault="005C58A2" w:rsidP="005A2969">
      <w:pPr>
        <w:pStyle w:val="Akapitzlist"/>
        <w:numPr>
          <w:ilvl w:val="1"/>
          <w:numId w:val="15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5A2969">
        <w:rPr>
          <w:rFonts w:ascii="Times New Roman" w:hAnsi="Times New Roman"/>
          <w:sz w:val="24"/>
          <w:szCs w:val="24"/>
        </w:rPr>
        <w:t>roboty rozbiórkowe:</w:t>
      </w:r>
    </w:p>
    <w:p w:rsidR="005C58A2" w:rsidRDefault="005C58A2" w:rsidP="0049549E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rozebranie posadzek z płytek ceramicznych</w:t>
      </w:r>
      <w:r w:rsidR="00D1610E">
        <w:rPr>
          <w:rFonts w:ascii="Times New Roman" w:hAnsi="Times New Roman"/>
          <w:sz w:val="24"/>
          <w:szCs w:val="24"/>
        </w:rPr>
        <w:t>,</w:t>
      </w:r>
    </w:p>
    <w:p w:rsidR="005C58A2" w:rsidRDefault="005C58A2" w:rsidP="0049549E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rozbiórka płyt ceramicznych ze ścian budynku</w:t>
      </w:r>
      <w:r w:rsidR="00D1610E">
        <w:rPr>
          <w:rFonts w:ascii="Times New Roman" w:hAnsi="Times New Roman"/>
          <w:sz w:val="24"/>
          <w:szCs w:val="24"/>
        </w:rPr>
        <w:t>,</w:t>
      </w:r>
    </w:p>
    <w:p w:rsidR="005C58A2" w:rsidRDefault="005C58A2" w:rsidP="0049549E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A3FB5">
        <w:rPr>
          <w:rFonts w:ascii="Times New Roman" w:hAnsi="Times New Roman"/>
          <w:sz w:val="24"/>
          <w:szCs w:val="24"/>
        </w:rPr>
        <w:t>ykucie z muru drzwi z ościeżnicą,</w:t>
      </w:r>
    </w:p>
    <w:p w:rsidR="005C58A2" w:rsidRDefault="000A3FB5" w:rsidP="0049549E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wykucie z muru okien,</w:t>
      </w:r>
    </w:p>
    <w:p w:rsidR="005C58A2" w:rsidRPr="001B4C4A" w:rsidRDefault="005C58A2" w:rsidP="0049549E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rozbiórka opaski betonowej wokół budynku</w:t>
      </w:r>
      <w:r w:rsidR="00D1610E">
        <w:rPr>
          <w:rFonts w:ascii="Times New Roman" w:hAnsi="Times New Roman"/>
          <w:sz w:val="24"/>
          <w:szCs w:val="24"/>
        </w:rPr>
        <w:t>,</w:t>
      </w:r>
    </w:p>
    <w:p w:rsidR="005C58A2" w:rsidRDefault="005C58A2" w:rsidP="0049549E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rozbiórka ogrodzenia, bramy, furtki</w:t>
      </w:r>
      <w:r w:rsidR="00D1610E">
        <w:rPr>
          <w:rFonts w:ascii="Times New Roman" w:hAnsi="Times New Roman"/>
          <w:sz w:val="24"/>
          <w:szCs w:val="24"/>
        </w:rPr>
        <w:t>,</w:t>
      </w:r>
    </w:p>
    <w:p w:rsidR="005C58A2" w:rsidRPr="005A2969" w:rsidRDefault="005C58A2" w:rsidP="005A296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2969">
        <w:rPr>
          <w:rFonts w:ascii="Times New Roman" w:hAnsi="Times New Roman"/>
          <w:sz w:val="24"/>
          <w:szCs w:val="24"/>
        </w:rPr>
        <w:t>roboty budowlane:</w:t>
      </w:r>
    </w:p>
    <w:p w:rsidR="005C58A2" w:rsidRPr="001B4C4A" w:rsidRDefault="005C58A2" w:rsidP="0049549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malowanie ścian zewnętrznych budynku farbą elewacyjną, akrylową- ok. 112m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5C58A2" w:rsidRDefault="005C58A2" w:rsidP="0049549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4C4A">
        <w:rPr>
          <w:rFonts w:ascii="Times New Roman" w:hAnsi="Times New Roman"/>
          <w:sz w:val="24"/>
          <w:szCs w:val="24"/>
        </w:rPr>
        <w:t>malowanie ścian wewnętrznych budynku</w:t>
      </w:r>
      <w:r>
        <w:rPr>
          <w:rFonts w:ascii="Times New Roman" w:hAnsi="Times New Roman"/>
          <w:sz w:val="24"/>
          <w:szCs w:val="24"/>
        </w:rPr>
        <w:t>-</w:t>
      </w:r>
      <w:r w:rsidRPr="001B4C4A">
        <w:rPr>
          <w:rFonts w:ascii="Times New Roman" w:hAnsi="Times New Roman"/>
          <w:sz w:val="24"/>
          <w:szCs w:val="24"/>
        </w:rPr>
        <w:t xml:space="preserve"> ok.</w:t>
      </w:r>
      <w:r>
        <w:rPr>
          <w:rFonts w:ascii="Times New Roman" w:hAnsi="Times New Roman"/>
          <w:sz w:val="24"/>
          <w:szCs w:val="24"/>
        </w:rPr>
        <w:t xml:space="preserve"> 50m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5C58A2" w:rsidRDefault="005C58A2" w:rsidP="0049549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stolarki okiennej, drzwiowej, parapetów wraz z obróbką,</w:t>
      </w:r>
    </w:p>
    <w:p w:rsidR="005C58A2" w:rsidRPr="00183434" w:rsidRDefault="005C58A2" w:rsidP="0049549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ułożenie płytek terakota na ścianach wewnętrznych- ok. 70m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5C58A2" w:rsidRPr="00183434" w:rsidRDefault="005C58A2" w:rsidP="0049549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ułożenie posadzki z płytek </w:t>
      </w:r>
      <w:proofErr w:type="spellStart"/>
      <w:r w:rsidRPr="00183434">
        <w:rPr>
          <w:rFonts w:ascii="Times New Roman" w:hAnsi="Times New Roman"/>
          <w:sz w:val="24"/>
          <w:szCs w:val="24"/>
        </w:rPr>
        <w:t>gresowych</w:t>
      </w:r>
      <w:proofErr w:type="spellEnd"/>
      <w:r>
        <w:rPr>
          <w:rFonts w:ascii="Times New Roman" w:hAnsi="Times New Roman"/>
          <w:sz w:val="24"/>
          <w:szCs w:val="24"/>
        </w:rPr>
        <w:t>- ok. 70m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5C58A2" w:rsidRDefault="005C58A2" w:rsidP="0049549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ułożenie papy na dachu- ok. 63m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0A3FB5" w:rsidRPr="00183434" w:rsidRDefault="000A3FB5" w:rsidP="0049549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obróbek blacharskich, </w:t>
      </w:r>
    </w:p>
    <w:p w:rsidR="005C58A2" w:rsidRDefault="005C58A2" w:rsidP="0049549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demontaż, przechowanie na czas robót i montaż wszystkich przedmiotów zawieszonych na ścianach (tablice </w:t>
      </w:r>
      <w:proofErr w:type="spellStart"/>
      <w:r>
        <w:rPr>
          <w:rFonts w:ascii="Times New Roman" w:hAnsi="Times New Roman"/>
          <w:sz w:val="24"/>
          <w:szCs w:val="24"/>
        </w:rPr>
        <w:t>ppoż</w:t>
      </w:r>
      <w:proofErr w:type="spellEnd"/>
      <w:r>
        <w:rPr>
          <w:rFonts w:ascii="Times New Roman" w:hAnsi="Times New Roman"/>
          <w:sz w:val="24"/>
          <w:szCs w:val="24"/>
        </w:rPr>
        <w:t>, bhp),</w:t>
      </w:r>
    </w:p>
    <w:p w:rsidR="005C58A2" w:rsidRPr="00183434" w:rsidRDefault="005C58A2" w:rsidP="0049549E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183434">
        <w:rPr>
          <w:rFonts w:ascii="Times New Roman" w:hAnsi="Times New Roman"/>
          <w:sz w:val="24"/>
          <w:szCs w:val="24"/>
        </w:rPr>
        <w:t>twardzenie terenu wokół budynku z kostki brukowej</w:t>
      </w:r>
      <w:r>
        <w:rPr>
          <w:rFonts w:ascii="Times New Roman" w:hAnsi="Times New Roman"/>
          <w:sz w:val="24"/>
          <w:szCs w:val="24"/>
        </w:rPr>
        <w:t>-</w:t>
      </w:r>
      <w:r w:rsidRPr="00183434">
        <w:rPr>
          <w:rFonts w:ascii="Times New Roman" w:hAnsi="Times New Roman"/>
          <w:sz w:val="24"/>
          <w:szCs w:val="24"/>
        </w:rPr>
        <w:t xml:space="preserve"> ok. 15m</w:t>
      </w:r>
      <w:r w:rsidRPr="00183434">
        <w:rPr>
          <w:rFonts w:ascii="Times New Roman" w:hAnsi="Times New Roman"/>
          <w:sz w:val="24"/>
          <w:szCs w:val="24"/>
          <w:vertAlign w:val="superscript"/>
        </w:rPr>
        <w:t>2</w:t>
      </w:r>
      <w:r w:rsidRPr="00183434">
        <w:rPr>
          <w:rFonts w:ascii="Times New Roman" w:hAnsi="Times New Roman"/>
          <w:sz w:val="24"/>
          <w:szCs w:val="24"/>
        </w:rPr>
        <w:t xml:space="preserve">, płyt ażurowych wielootworowych </w:t>
      </w:r>
      <w:r w:rsidR="005A2969">
        <w:rPr>
          <w:rFonts w:ascii="Times New Roman" w:hAnsi="Times New Roman"/>
          <w:sz w:val="24"/>
          <w:szCs w:val="24"/>
        </w:rPr>
        <w:t xml:space="preserve">typu </w:t>
      </w:r>
      <w:proofErr w:type="spellStart"/>
      <w:r w:rsidRPr="00183434">
        <w:rPr>
          <w:rFonts w:ascii="Times New Roman" w:hAnsi="Times New Roman"/>
          <w:sz w:val="24"/>
          <w:szCs w:val="24"/>
        </w:rPr>
        <w:t>Jomb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183434">
        <w:rPr>
          <w:rFonts w:ascii="Times New Roman" w:hAnsi="Times New Roman"/>
          <w:sz w:val="24"/>
          <w:szCs w:val="24"/>
        </w:rPr>
        <w:t xml:space="preserve"> ok. 86m</w:t>
      </w:r>
      <w:r w:rsidRPr="00183434">
        <w:rPr>
          <w:rFonts w:ascii="Times New Roman" w:hAnsi="Times New Roman"/>
          <w:sz w:val="24"/>
          <w:szCs w:val="24"/>
          <w:vertAlign w:val="superscript"/>
        </w:rPr>
        <w:t>2</w:t>
      </w:r>
      <w:r w:rsidRPr="00183434">
        <w:rPr>
          <w:rFonts w:ascii="Times New Roman" w:hAnsi="Times New Roman"/>
          <w:sz w:val="24"/>
          <w:szCs w:val="24"/>
        </w:rPr>
        <w:t>,</w:t>
      </w:r>
    </w:p>
    <w:p w:rsidR="005C58A2" w:rsidRPr="001B4C4A" w:rsidRDefault="005C58A2" w:rsidP="005C58A2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ogrodzenia, bramy, furtki- ok. 15mb.</w:t>
      </w:r>
      <w:bookmarkEnd w:id="0"/>
    </w:p>
    <w:p w:rsidR="00CD6B9B" w:rsidRDefault="00CD6B9B" w:rsidP="005C58A2">
      <w:pPr>
        <w:pStyle w:val="Akapitzlist"/>
        <w:spacing w:after="0" w:line="276" w:lineRule="auto"/>
        <w:ind w:left="0"/>
      </w:pPr>
    </w:p>
    <w:p w:rsidR="00CD6B9B" w:rsidRDefault="00CD6B9B" w:rsidP="005C58A2">
      <w:pPr>
        <w:spacing w:after="0" w:line="276" w:lineRule="auto"/>
        <w:jc w:val="both"/>
      </w:pPr>
      <w:r>
        <w:rPr>
          <w:rFonts w:ascii="Times New Roman" w:eastAsia="SimSun" w:hAnsi="Times New Roman"/>
          <w:sz w:val="24"/>
          <w:szCs w:val="24"/>
        </w:rPr>
        <w:t>Wykonawca zobowiązany będzie ponadto do wykonania prac towarzyszących koniecznych do uwzględnienia takich jak:</w:t>
      </w:r>
    </w:p>
    <w:p w:rsidR="00CD6B9B" w:rsidRDefault="00CD6B9B" w:rsidP="005C58A2">
      <w:pPr>
        <w:spacing w:after="0" w:line="276" w:lineRule="auto"/>
        <w:jc w:val="both"/>
      </w:pPr>
      <w:r>
        <w:rPr>
          <w:rFonts w:ascii="Times New Roman" w:eastAsia="SimSun" w:hAnsi="Times New Roman"/>
          <w:sz w:val="24"/>
          <w:szCs w:val="24"/>
        </w:rPr>
        <w:t xml:space="preserve">- organizacja i zabezpieczenie placu budowy, </w:t>
      </w:r>
    </w:p>
    <w:p w:rsidR="00CD6B9B" w:rsidRDefault="00CD6B9B" w:rsidP="005C58A2">
      <w:pPr>
        <w:spacing w:after="0" w:line="276" w:lineRule="auto"/>
        <w:jc w:val="both"/>
      </w:pPr>
      <w:r>
        <w:rPr>
          <w:rFonts w:ascii="Times New Roman" w:eastAsia="SimSun" w:hAnsi="Times New Roman"/>
          <w:sz w:val="24"/>
          <w:szCs w:val="24"/>
        </w:rPr>
        <w:t>- wywóz i utylizacja powstałych odpadów,</w:t>
      </w:r>
    </w:p>
    <w:p w:rsidR="00CD6B9B" w:rsidRDefault="00CD6B9B" w:rsidP="005C58A2">
      <w:pPr>
        <w:spacing w:after="0" w:line="276" w:lineRule="auto"/>
        <w:jc w:val="both"/>
      </w:pPr>
      <w:r>
        <w:rPr>
          <w:rFonts w:ascii="Times New Roman" w:eastAsia="SimSun" w:hAnsi="Times New Roman"/>
          <w:sz w:val="24"/>
          <w:szCs w:val="24"/>
        </w:rPr>
        <w:t>- uporządkowanie terenu po wykonaniu robót oraz wszelkie inne prace nie objęte zakresem zapytania, a konieczne do wykonania ze względu na sztukę budowlaną.</w:t>
      </w:r>
    </w:p>
    <w:p w:rsidR="00CD6B9B" w:rsidRDefault="00CD6B9B" w:rsidP="005C58A2">
      <w:pPr>
        <w:pStyle w:val="Akapitzlist"/>
        <w:spacing w:after="0" w:line="276" w:lineRule="auto"/>
        <w:ind w:left="0"/>
        <w:rPr>
          <w:rFonts w:ascii="Times New Roman" w:eastAsia="SimSun" w:hAnsi="Times New Roman"/>
          <w:sz w:val="24"/>
          <w:szCs w:val="24"/>
        </w:rPr>
      </w:pPr>
    </w:p>
    <w:p w:rsidR="00CD6B9B" w:rsidRDefault="00CD6B9B" w:rsidP="005C58A2">
      <w:pPr>
        <w:pStyle w:val="Akapitzlist"/>
        <w:spacing w:after="0" w:line="27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Szczegółowy zakres prac określa </w:t>
      </w:r>
      <w:r w:rsidR="00E50037">
        <w:rPr>
          <w:rFonts w:ascii="Times New Roman" w:hAnsi="Times New Roman"/>
          <w:sz w:val="24"/>
          <w:szCs w:val="24"/>
        </w:rPr>
        <w:t xml:space="preserve">PFU </w:t>
      </w:r>
      <w:r>
        <w:rPr>
          <w:rFonts w:ascii="Times New Roman" w:hAnsi="Times New Roman"/>
          <w:sz w:val="24"/>
          <w:szCs w:val="24"/>
        </w:rPr>
        <w:t>stanowiący załącznik do niniejszego zapytania.</w:t>
      </w:r>
    </w:p>
    <w:p w:rsidR="00CD6B9B" w:rsidRPr="000753D4" w:rsidRDefault="00CD6B9B" w:rsidP="005C58A2">
      <w:pPr>
        <w:pStyle w:val="Akapitzlist1"/>
        <w:spacing w:line="276" w:lineRule="auto"/>
        <w:ind w:left="0"/>
        <w:jc w:val="both"/>
      </w:pPr>
      <w:r>
        <w:rPr>
          <w:bCs/>
          <w:color w:val="000000"/>
          <w:szCs w:val="22"/>
        </w:rPr>
        <w:t>Zamawiający zaleca, aby każdy z Wykonawców dokonał wizji lokalnej w miejscu realizacji przedmiotu umowy, celem sprawdzenia warunków związanych z wykonaniem prac będących przedmiotem zamówienia, a także uzyskania wszelkich dodatkowych informacji koniecznych do wyceny prac. Ryzyko rezygnacji z oględzin i wizji lokalnej obciąża Wykonawcę składającego ofertę.</w:t>
      </w:r>
    </w:p>
    <w:p w:rsidR="00CD6B9B" w:rsidRDefault="00CD6B9B" w:rsidP="005C58A2">
      <w:pPr>
        <w:pStyle w:val="Akapitzlist1"/>
        <w:spacing w:line="276" w:lineRule="auto"/>
        <w:ind w:left="0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Zamawiający wymaga udzielenia gwarancji na wykonane prace </w:t>
      </w:r>
      <w:r>
        <w:rPr>
          <w:b/>
          <w:bCs/>
          <w:color w:val="000000"/>
          <w:szCs w:val="22"/>
        </w:rPr>
        <w:t xml:space="preserve">na okres </w:t>
      </w:r>
      <w:r w:rsidR="005A2969">
        <w:rPr>
          <w:b/>
          <w:bCs/>
          <w:color w:val="000000"/>
          <w:szCs w:val="22"/>
        </w:rPr>
        <w:t>3</w:t>
      </w:r>
      <w:r>
        <w:rPr>
          <w:b/>
          <w:bCs/>
          <w:color w:val="000000"/>
          <w:szCs w:val="22"/>
        </w:rPr>
        <w:t xml:space="preserve"> lat.</w:t>
      </w:r>
    </w:p>
    <w:p w:rsidR="00EB0277" w:rsidRDefault="00EB0277" w:rsidP="005C58A2">
      <w:pPr>
        <w:pStyle w:val="Akapitzlist1"/>
        <w:spacing w:line="276" w:lineRule="auto"/>
        <w:ind w:left="0"/>
        <w:jc w:val="both"/>
        <w:rPr>
          <w:bCs/>
          <w:color w:val="000000"/>
          <w:szCs w:val="22"/>
        </w:rPr>
      </w:pPr>
    </w:p>
    <w:p w:rsidR="00EB0277" w:rsidRDefault="00EB0277" w:rsidP="00EB0277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nr 2</w:t>
      </w:r>
      <w:r w:rsidRPr="00052C72">
        <w:rPr>
          <w:rFonts w:ascii="Times New Roman" w:hAnsi="Times New Roman"/>
          <w:b/>
          <w:sz w:val="24"/>
          <w:szCs w:val="24"/>
          <w:u w:val="single"/>
        </w:rPr>
        <w:t xml:space="preserve">. Przebudowa infrastruktury </w:t>
      </w:r>
      <w:r>
        <w:rPr>
          <w:rFonts w:ascii="Times New Roman" w:hAnsi="Times New Roman"/>
          <w:b/>
          <w:sz w:val="24"/>
          <w:szCs w:val="24"/>
          <w:u w:val="single"/>
        </w:rPr>
        <w:t>oczyszczalni ścieków</w:t>
      </w:r>
      <w:r w:rsidR="00E2657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B0277" w:rsidRDefault="00EB0277" w:rsidP="00EB0277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2C72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zadania obejmuje wykonie prac projektowych oraz budowlano montażowych związanych </w:t>
      </w:r>
      <w:r>
        <w:rPr>
          <w:rFonts w:ascii="Times New Roman" w:hAnsi="Times New Roman"/>
          <w:sz w:val="24"/>
          <w:szCs w:val="24"/>
        </w:rPr>
        <w:br/>
        <w:t xml:space="preserve">z dostawą, montażem i podłączeniem kontenerowej stacji </w:t>
      </w:r>
      <w:proofErr w:type="spellStart"/>
      <w:r>
        <w:rPr>
          <w:rFonts w:ascii="Times New Roman" w:hAnsi="Times New Roman"/>
          <w:sz w:val="24"/>
          <w:szCs w:val="24"/>
        </w:rPr>
        <w:t>zwleczej</w:t>
      </w:r>
      <w:proofErr w:type="spellEnd"/>
      <w:r>
        <w:rPr>
          <w:rFonts w:ascii="Times New Roman" w:hAnsi="Times New Roman"/>
          <w:sz w:val="24"/>
          <w:szCs w:val="24"/>
        </w:rPr>
        <w:t xml:space="preserve"> dla przyjmowania ścieków</w:t>
      </w:r>
      <w:r w:rsidR="00E2657E">
        <w:rPr>
          <w:rFonts w:ascii="Times New Roman" w:hAnsi="Times New Roman"/>
          <w:sz w:val="24"/>
          <w:szCs w:val="24"/>
        </w:rPr>
        <w:t xml:space="preserve"> </w:t>
      </w:r>
      <w:r w:rsidR="00EF75DA">
        <w:rPr>
          <w:rFonts w:ascii="Times New Roman" w:hAnsi="Times New Roman"/>
          <w:sz w:val="24"/>
          <w:szCs w:val="24"/>
        </w:rPr>
        <w:lastRenderedPageBreak/>
        <w:t xml:space="preserve">komunalnych i przemysłowych </w:t>
      </w:r>
      <w:r>
        <w:rPr>
          <w:rFonts w:ascii="Times New Roman" w:hAnsi="Times New Roman"/>
          <w:sz w:val="24"/>
          <w:szCs w:val="24"/>
        </w:rPr>
        <w:t xml:space="preserve">dowożonych na </w:t>
      </w:r>
      <w:r w:rsidRPr="00052C72">
        <w:rPr>
          <w:rFonts w:ascii="Times New Roman" w:hAnsi="Times New Roman"/>
          <w:sz w:val="24"/>
          <w:szCs w:val="24"/>
        </w:rPr>
        <w:t xml:space="preserve">terenie istniejącej </w:t>
      </w:r>
      <w:r>
        <w:rPr>
          <w:rFonts w:ascii="Times New Roman" w:hAnsi="Times New Roman"/>
          <w:sz w:val="24"/>
          <w:szCs w:val="24"/>
        </w:rPr>
        <w:t xml:space="preserve">gminnej </w:t>
      </w:r>
      <w:r w:rsidRPr="00052C72">
        <w:rPr>
          <w:rFonts w:ascii="Times New Roman" w:hAnsi="Times New Roman"/>
          <w:sz w:val="24"/>
          <w:szCs w:val="24"/>
        </w:rPr>
        <w:t>oczyszczalni ścieków w Solcu nad Wisłą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B0277" w:rsidRDefault="00EB0277" w:rsidP="00EB0277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Istniejąca gminna biologiczno-chemiczno-mechaniczna oczyszczalnia ścieków jest zlokalizowania na nieruchomości oznaczonej nr </w:t>
      </w:r>
      <w:r w:rsidR="00EF75DA">
        <w:rPr>
          <w:rFonts w:ascii="Times New Roman" w:hAnsi="Times New Roman"/>
          <w:sz w:val="24"/>
          <w:szCs w:val="24"/>
        </w:rPr>
        <w:t xml:space="preserve">258 i 261 w Solcu nad Wisłą. Montaż stacji </w:t>
      </w:r>
      <w:proofErr w:type="spellStart"/>
      <w:r w:rsidR="00EF75DA">
        <w:rPr>
          <w:rFonts w:ascii="Times New Roman" w:hAnsi="Times New Roman"/>
          <w:sz w:val="24"/>
          <w:szCs w:val="24"/>
        </w:rPr>
        <w:t>zlewczej</w:t>
      </w:r>
      <w:proofErr w:type="spellEnd"/>
      <w:r w:rsidR="00EF75DA">
        <w:rPr>
          <w:rFonts w:ascii="Times New Roman" w:hAnsi="Times New Roman"/>
          <w:sz w:val="24"/>
          <w:szCs w:val="24"/>
        </w:rPr>
        <w:t xml:space="preserve"> przewidziano na działce nr 258. </w:t>
      </w:r>
    </w:p>
    <w:p w:rsidR="00EF75DA" w:rsidRDefault="00EF75DA" w:rsidP="00EB0277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Stacja </w:t>
      </w:r>
      <w:proofErr w:type="spellStart"/>
      <w:r>
        <w:rPr>
          <w:rFonts w:ascii="Times New Roman" w:hAnsi="Times New Roman"/>
          <w:sz w:val="24"/>
          <w:szCs w:val="24"/>
        </w:rPr>
        <w:t>zlewcza</w:t>
      </w:r>
      <w:proofErr w:type="spellEnd"/>
      <w:r>
        <w:rPr>
          <w:rFonts w:ascii="Times New Roman" w:hAnsi="Times New Roman"/>
          <w:sz w:val="24"/>
          <w:szCs w:val="24"/>
        </w:rPr>
        <w:t xml:space="preserve"> musi spełniać wymogi rozporządzenia </w:t>
      </w:r>
      <w:r w:rsidRPr="00EF75DA">
        <w:rPr>
          <w:rFonts w:ascii="Times New Roman" w:hAnsi="Times New Roman"/>
          <w:b/>
          <w:bCs/>
          <w:sz w:val="24"/>
          <w:szCs w:val="24"/>
        </w:rPr>
        <w:t>Ministra Infrastruktury z dnia 17 października 2002r. w sprawie warunków wprowadzenia nieczystości ciekłych do stacji zlewnych oraz rozporządzenia Ministra Inwestycji i Rozwoju z dnia 25 kwietnia 2019r., zmieniającego rozporządzenie w sprawie warunków wprowadzania nieczystości ciekłych do stacji zlewnych.</w:t>
      </w:r>
    </w:p>
    <w:p w:rsidR="00EF75DA" w:rsidRDefault="00EF75DA" w:rsidP="00EB0277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B0277" w:rsidRPr="00E07F9D" w:rsidRDefault="00EB0277" w:rsidP="00EB0277">
      <w:pPr>
        <w:pStyle w:val="Akapitzlist"/>
        <w:numPr>
          <w:ilvl w:val="0"/>
          <w:numId w:val="12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07F9D">
        <w:rPr>
          <w:rFonts w:ascii="Times New Roman" w:hAnsi="Times New Roman"/>
          <w:b/>
          <w:sz w:val="24"/>
          <w:szCs w:val="24"/>
        </w:rPr>
        <w:t xml:space="preserve">Zakres prac projektowych dla zadania obejmie: </w:t>
      </w:r>
    </w:p>
    <w:p w:rsidR="00EB0277" w:rsidRPr="001603DC" w:rsidRDefault="00EB0277" w:rsidP="00EB02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603DC">
        <w:rPr>
          <w:rFonts w:ascii="Times New Roman" w:hAnsi="Times New Roman"/>
          <w:sz w:val="24"/>
          <w:szCs w:val="24"/>
        </w:rPr>
        <w:t>pozyskanie mapy do celów projektowych,</w:t>
      </w:r>
    </w:p>
    <w:p w:rsidR="00EB0277" w:rsidRPr="00E07F9D" w:rsidRDefault="00EB0277" w:rsidP="00EB02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F9D">
        <w:rPr>
          <w:rFonts w:ascii="Times New Roman" w:hAnsi="Times New Roman"/>
          <w:sz w:val="24"/>
          <w:szCs w:val="24"/>
        </w:rPr>
        <w:t>pozyskanie we własnym zakresie wszelkich wymaganych opinii, decyzji, uzgodnień dokumentacji,</w:t>
      </w:r>
    </w:p>
    <w:p w:rsidR="00EB0277" w:rsidRPr="00E07F9D" w:rsidRDefault="00EB0277" w:rsidP="00EB02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03DC">
        <w:rPr>
          <w:rFonts w:ascii="Times New Roman" w:hAnsi="Times New Roman"/>
          <w:sz w:val="24"/>
          <w:szCs w:val="24"/>
        </w:rPr>
        <w:t xml:space="preserve">sporządzenie projektu budowlanego wykonawczego </w:t>
      </w:r>
      <w:r>
        <w:rPr>
          <w:rFonts w:ascii="Times New Roman" w:hAnsi="Times New Roman"/>
          <w:sz w:val="24"/>
          <w:szCs w:val="24"/>
        </w:rPr>
        <w:t xml:space="preserve">montażu stacji wraz z przyłączami, utwardzeniem terenu,  </w:t>
      </w:r>
      <w:r w:rsidRPr="001603DC">
        <w:rPr>
          <w:rFonts w:ascii="Times New Roman" w:hAnsi="Times New Roman"/>
          <w:sz w:val="24"/>
          <w:szCs w:val="24"/>
        </w:rPr>
        <w:t>zgodnie z zasadami wiedzy technicznej</w:t>
      </w:r>
      <w:r>
        <w:rPr>
          <w:rFonts w:ascii="Times New Roman" w:hAnsi="Times New Roman"/>
          <w:sz w:val="24"/>
          <w:szCs w:val="24"/>
        </w:rPr>
        <w:t xml:space="preserve">, przepisami prawa </w:t>
      </w:r>
      <w:r w:rsidRPr="001603DC">
        <w:rPr>
          <w:rFonts w:ascii="Times New Roman" w:hAnsi="Times New Roman"/>
          <w:sz w:val="24"/>
          <w:szCs w:val="24"/>
        </w:rPr>
        <w:t>i obowiązującymi normami</w:t>
      </w:r>
      <w:r>
        <w:rPr>
          <w:rFonts w:ascii="Times New Roman" w:hAnsi="Times New Roman"/>
          <w:sz w:val="24"/>
          <w:szCs w:val="24"/>
        </w:rPr>
        <w:t>,</w:t>
      </w:r>
    </w:p>
    <w:p w:rsidR="00EB0277" w:rsidRPr="00E07F9D" w:rsidRDefault="00EB0277" w:rsidP="00EB02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7F9D">
        <w:rPr>
          <w:rFonts w:ascii="Times New Roman" w:hAnsi="Times New Roman"/>
          <w:sz w:val="24"/>
          <w:szCs w:val="24"/>
        </w:rPr>
        <w:t>sporządzenie szczegółowych specyfikacji technicznych wykonania i odbioru robót,</w:t>
      </w:r>
    </w:p>
    <w:p w:rsidR="00EB0277" w:rsidRPr="00E07F9D" w:rsidRDefault="00EB0277" w:rsidP="00EB02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dokonanie zgłoszenia zamiaru wykonania robót budowlanych nie wymagających pozwolenia na budowę,</w:t>
      </w:r>
    </w:p>
    <w:p w:rsidR="00EB0277" w:rsidRPr="001603DC" w:rsidRDefault="00EB0277" w:rsidP="00EB027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przygotowanie i przekazanie spisu opracowań z oświadczeniem, że dokumentacja wykonana jest zgodnie z obowiązującymi przepisami techniczno- budowlanymi.</w:t>
      </w:r>
    </w:p>
    <w:p w:rsidR="00EB0277" w:rsidRPr="00D05435" w:rsidRDefault="00EB0277" w:rsidP="00EB02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05435">
        <w:rPr>
          <w:rFonts w:ascii="Times New Roman" w:hAnsi="Times New Roman"/>
          <w:sz w:val="24"/>
          <w:szCs w:val="24"/>
        </w:rPr>
        <w:t xml:space="preserve">Przy projektowaniu stacji </w:t>
      </w:r>
      <w:proofErr w:type="spellStart"/>
      <w:r w:rsidRPr="00D05435">
        <w:rPr>
          <w:rFonts w:ascii="Times New Roman" w:hAnsi="Times New Roman"/>
          <w:sz w:val="24"/>
          <w:szCs w:val="24"/>
        </w:rPr>
        <w:t>zlewczej</w:t>
      </w:r>
      <w:proofErr w:type="spellEnd"/>
      <w:r w:rsidRPr="00D05435">
        <w:rPr>
          <w:rFonts w:ascii="Times New Roman" w:hAnsi="Times New Roman"/>
          <w:sz w:val="24"/>
          <w:szCs w:val="24"/>
        </w:rPr>
        <w:t xml:space="preserve"> należy przyjąć następujące wymagania:</w:t>
      </w:r>
    </w:p>
    <w:p w:rsidR="00EB0277" w:rsidRPr="00DA61D3" w:rsidRDefault="00920B8B" w:rsidP="00EB0277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przepustowość do 8</w:t>
      </w:r>
      <w:r w:rsidR="00EB0277" w:rsidRPr="00DA61D3">
        <w:rPr>
          <w:rFonts w:ascii="Times New Roman" w:hAnsi="Times New Roman"/>
          <w:sz w:val="24"/>
          <w:szCs w:val="24"/>
        </w:rPr>
        <w:t>0m</w:t>
      </w:r>
      <w:r w:rsidR="00EB0277" w:rsidRPr="00DA61D3">
        <w:rPr>
          <w:rFonts w:ascii="Times New Roman" w:hAnsi="Times New Roman"/>
          <w:sz w:val="24"/>
          <w:szCs w:val="24"/>
          <w:vertAlign w:val="superscript"/>
        </w:rPr>
        <w:t>3</w:t>
      </w:r>
      <w:r w:rsidR="00EB0277" w:rsidRPr="00DA61D3">
        <w:rPr>
          <w:rFonts w:ascii="Times New Roman" w:hAnsi="Times New Roman"/>
          <w:sz w:val="24"/>
          <w:szCs w:val="24"/>
        </w:rPr>
        <w:t>/h,</w:t>
      </w:r>
    </w:p>
    <w:p w:rsidR="00EB0277" w:rsidRPr="00DA61D3" w:rsidRDefault="00EB0277" w:rsidP="00EB0277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61D3">
        <w:rPr>
          <w:rFonts w:ascii="Times New Roman" w:hAnsi="Times New Roman"/>
          <w:sz w:val="24"/>
          <w:szCs w:val="24"/>
        </w:rPr>
        <w:t>pomiar ilości ścieków dostarczonych przez samochody i przyczepy asenizacyjne,</w:t>
      </w:r>
    </w:p>
    <w:p w:rsidR="00EB0277" w:rsidRPr="00DA61D3" w:rsidRDefault="00EB0277" w:rsidP="00EB0277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61D3">
        <w:rPr>
          <w:rFonts w:ascii="Times New Roman" w:hAnsi="Times New Roman"/>
          <w:sz w:val="24"/>
          <w:szCs w:val="24"/>
        </w:rPr>
        <w:t xml:space="preserve">pomiar wybranych parametrów, np.: </w:t>
      </w:r>
      <w:proofErr w:type="spellStart"/>
      <w:r w:rsidRPr="00DA61D3">
        <w:rPr>
          <w:rFonts w:ascii="Times New Roman" w:hAnsi="Times New Roman"/>
          <w:sz w:val="24"/>
          <w:szCs w:val="24"/>
        </w:rPr>
        <w:t>ph</w:t>
      </w:r>
      <w:proofErr w:type="spellEnd"/>
      <w:r w:rsidRPr="00DA61D3">
        <w:rPr>
          <w:rFonts w:ascii="Times New Roman" w:hAnsi="Times New Roman"/>
          <w:sz w:val="24"/>
          <w:szCs w:val="24"/>
        </w:rPr>
        <w:t>, przewodność, temperatura,</w:t>
      </w:r>
    </w:p>
    <w:p w:rsidR="00EB0277" w:rsidRPr="00DA61D3" w:rsidRDefault="00EB0277" w:rsidP="00EB0277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61D3">
        <w:rPr>
          <w:rFonts w:ascii="Times New Roman" w:hAnsi="Times New Roman"/>
          <w:sz w:val="24"/>
          <w:szCs w:val="24"/>
        </w:rPr>
        <w:t xml:space="preserve">automatyczna rejestracja danych dotyczących każdorazowego zrzutu ścieków, </w:t>
      </w:r>
    </w:p>
    <w:p w:rsidR="000935AF" w:rsidRPr="000935AF" w:rsidRDefault="00EB0277" w:rsidP="000935A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Stacja </w:t>
      </w:r>
      <w:proofErr w:type="spellStart"/>
      <w:r>
        <w:rPr>
          <w:rFonts w:ascii="Times New Roman" w:hAnsi="Times New Roman"/>
          <w:sz w:val="24"/>
          <w:szCs w:val="24"/>
        </w:rPr>
        <w:t>zlewcza</w:t>
      </w:r>
      <w:proofErr w:type="spellEnd"/>
      <w:r>
        <w:rPr>
          <w:rFonts w:ascii="Times New Roman" w:hAnsi="Times New Roman"/>
          <w:sz w:val="24"/>
          <w:szCs w:val="24"/>
        </w:rPr>
        <w:t xml:space="preserve"> powinna być wyposażona minimum w :</w:t>
      </w:r>
    </w:p>
    <w:p w:rsidR="00051172" w:rsidRPr="00E829EB" w:rsidRDefault="000935AF" w:rsidP="00E829EB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 sterująco-identyfikacyjny z klawiaturą i drukarką pokwitowań umieszczony na zewnętrznej</w:t>
      </w:r>
      <w:r w:rsidR="00051172">
        <w:rPr>
          <w:rFonts w:ascii="Times New Roman" w:hAnsi="Times New Roman"/>
          <w:sz w:val="24"/>
          <w:szCs w:val="24"/>
        </w:rPr>
        <w:t xml:space="preserve"> ścianie, zapewniający: </w:t>
      </w:r>
    </w:p>
    <w:p w:rsidR="00920B8B" w:rsidRPr="00920B8B" w:rsidRDefault="00920B8B" w:rsidP="00920B8B">
      <w:pPr>
        <w:tabs>
          <w:tab w:val="left" w:pos="-7797"/>
        </w:tabs>
        <w:suppressAutoHyphens w:val="0"/>
        <w:spacing w:after="0" w:line="240" w:lineRule="auto"/>
        <w:rPr>
          <w:rFonts w:ascii="Times New Roman" w:eastAsia="Tahoma" w:hAnsi="Times New Roman"/>
          <w:sz w:val="24"/>
          <w:szCs w:val="24"/>
          <w:lang w:eastAsia="pl-PL"/>
        </w:rPr>
      </w:pPr>
      <w:r w:rsidRPr="00920B8B">
        <w:rPr>
          <w:rFonts w:ascii="Times New Roman" w:eastAsia="Tahoma" w:hAnsi="Times New Roman"/>
          <w:sz w:val="24"/>
          <w:szCs w:val="24"/>
          <w:lang w:eastAsia="pl-PL"/>
        </w:rPr>
        <w:t>- identyfikowanie dostawców (przewoźników) i producentów ścieków (obsługa do 100 tys. dostawców)</w:t>
      </w:r>
    </w:p>
    <w:p w:rsidR="00920B8B" w:rsidRPr="00920B8B" w:rsidRDefault="00920B8B" w:rsidP="00920B8B">
      <w:pPr>
        <w:tabs>
          <w:tab w:val="left" w:pos="-7938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B8B">
        <w:rPr>
          <w:rFonts w:ascii="Times New Roman" w:hAnsi="Times New Roman"/>
          <w:sz w:val="24"/>
          <w:szCs w:val="24"/>
        </w:rPr>
        <w:t xml:space="preserve">- </w:t>
      </w:r>
      <w:r w:rsidRPr="00920B8B">
        <w:rPr>
          <w:rFonts w:ascii="Times New Roman" w:eastAsia="Tahoma" w:hAnsi="Times New Roman"/>
          <w:sz w:val="24"/>
          <w:szCs w:val="24"/>
          <w:lang w:eastAsia="pl-PL"/>
        </w:rPr>
        <w:t>kontrolowanie przyjęcia ścieków  (przyjmowane tylko od upoważnionych dostawców)</w:t>
      </w:r>
    </w:p>
    <w:p w:rsidR="00920B8B" w:rsidRPr="00920B8B" w:rsidRDefault="00920B8B" w:rsidP="00920B8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B8B">
        <w:rPr>
          <w:rFonts w:ascii="Times New Roman" w:eastAsia="Tahoma" w:hAnsi="Times New Roman"/>
          <w:sz w:val="24"/>
          <w:szCs w:val="24"/>
          <w:lang w:eastAsia="pl-PL"/>
        </w:rPr>
        <w:t>- rejestrację danych dostawy (data i godzina zrzutu, ilość i jakość ścieków, nazwa dostawców i źródła pochodzenia ścieków),</w:t>
      </w:r>
    </w:p>
    <w:p w:rsidR="00920B8B" w:rsidRPr="00920B8B" w:rsidRDefault="00920B8B" w:rsidP="00920B8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B8B">
        <w:rPr>
          <w:rFonts w:ascii="Times New Roman" w:eastAsia="Times New Roman" w:hAnsi="Times New Roman"/>
          <w:sz w:val="24"/>
          <w:szCs w:val="24"/>
          <w:lang w:eastAsia="pl-PL"/>
        </w:rPr>
        <w:t>- tworzenie taryf jakościowych - klasyfikowania przyjmowanych ścieków w zależności od ich parametrów</w:t>
      </w:r>
    </w:p>
    <w:p w:rsidR="00920B8B" w:rsidRPr="00920B8B" w:rsidRDefault="00920B8B" w:rsidP="00920B8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B8B">
        <w:rPr>
          <w:rFonts w:ascii="Times New Roman" w:eastAsia="Times New Roman" w:hAnsi="Times New Roman"/>
          <w:sz w:val="24"/>
          <w:szCs w:val="24"/>
          <w:lang w:eastAsia="pl-PL"/>
        </w:rPr>
        <w:t>- ustawienie maksymalnego kontyngentu dostaw dla poszczególnych dostawców</w:t>
      </w:r>
    </w:p>
    <w:p w:rsidR="00920B8B" w:rsidRPr="00920B8B" w:rsidRDefault="00920B8B" w:rsidP="00920B8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B8B">
        <w:rPr>
          <w:rFonts w:ascii="Times New Roman" w:eastAsia="Times New Roman" w:hAnsi="Times New Roman"/>
          <w:sz w:val="24"/>
          <w:szCs w:val="24"/>
          <w:lang w:eastAsia="pl-PL"/>
        </w:rPr>
        <w:t>- ustawienie czasu pracy stacji dla poszczególnych dni tygodnia</w:t>
      </w:r>
    </w:p>
    <w:p w:rsidR="00920B8B" w:rsidRPr="00920B8B" w:rsidRDefault="00920B8B" w:rsidP="00920B8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B8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20B8B">
        <w:rPr>
          <w:rFonts w:ascii="Times New Roman" w:eastAsia="Tahoma" w:hAnsi="Times New Roman"/>
          <w:sz w:val="24"/>
          <w:szCs w:val="24"/>
          <w:lang w:eastAsia="pl-PL"/>
        </w:rPr>
        <w:t>możliwość ustawienia i zmian parametrów stacji, drukowanie raportów dostaw</w:t>
      </w:r>
    </w:p>
    <w:p w:rsidR="00920B8B" w:rsidRPr="00920B8B" w:rsidRDefault="00920B8B" w:rsidP="00920B8B">
      <w:pPr>
        <w:tabs>
          <w:tab w:val="left" w:pos="-7938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B8B">
        <w:rPr>
          <w:rFonts w:ascii="Times New Roman" w:eastAsia="Tahoma" w:hAnsi="Times New Roman"/>
          <w:sz w:val="24"/>
          <w:szCs w:val="24"/>
          <w:lang w:eastAsia="pl-PL"/>
        </w:rPr>
        <w:t xml:space="preserve">- automatyczne zamykanie zasuwy przy przekroczeniu zadanych parametrów jakościowych  </w:t>
      </w:r>
    </w:p>
    <w:p w:rsidR="00920B8B" w:rsidRPr="00920B8B" w:rsidRDefault="00920B8B" w:rsidP="00920B8B">
      <w:pPr>
        <w:tabs>
          <w:tab w:val="left" w:pos="-7938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B8B">
        <w:rPr>
          <w:rFonts w:ascii="Times New Roman" w:eastAsia="Tahoma" w:hAnsi="Times New Roman"/>
          <w:sz w:val="24"/>
          <w:szCs w:val="24"/>
          <w:lang w:eastAsia="pl-PL"/>
        </w:rPr>
        <w:t>- zabezpieczenie stacji przed niekontrolowanym spustem ścieków, np. w przypadku przerwy w zasilaniu</w:t>
      </w:r>
    </w:p>
    <w:p w:rsidR="00051172" w:rsidRPr="00920B8B" w:rsidRDefault="00920B8B" w:rsidP="00920B8B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0B8B">
        <w:rPr>
          <w:rFonts w:ascii="Times New Roman" w:eastAsia="Tahoma" w:hAnsi="Times New Roman"/>
          <w:sz w:val="24"/>
          <w:szCs w:val="24"/>
          <w:lang w:eastAsia="pl-PL"/>
        </w:rPr>
        <w:t>- drukowanie potwierdzeń dla dostawców po każdej dostawie ścieków</w:t>
      </w:r>
    </w:p>
    <w:p w:rsidR="00051172" w:rsidRPr="00051172" w:rsidRDefault="00051172" w:rsidP="00051172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sito do zatrzymywania </w:t>
      </w:r>
      <w:proofErr w:type="spellStart"/>
      <w:r>
        <w:rPr>
          <w:rFonts w:ascii="Times New Roman" w:hAnsi="Times New Roman"/>
          <w:sz w:val="24"/>
          <w:szCs w:val="24"/>
        </w:rPr>
        <w:t>skratek</w:t>
      </w:r>
      <w:proofErr w:type="spellEnd"/>
      <w:r>
        <w:rPr>
          <w:rFonts w:ascii="Times New Roman" w:hAnsi="Times New Roman"/>
          <w:sz w:val="24"/>
          <w:szCs w:val="24"/>
        </w:rPr>
        <w:t xml:space="preserve"> (bez rozdrabniacza), </w:t>
      </w:r>
    </w:p>
    <w:p w:rsidR="00EB0277" w:rsidRDefault="00EB0277" w:rsidP="00EB0277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EF75DA">
        <w:rPr>
          <w:rFonts w:ascii="Times New Roman" w:hAnsi="Times New Roman"/>
          <w:sz w:val="24"/>
          <w:szCs w:val="24"/>
        </w:rPr>
        <w:t xml:space="preserve">zepływomierz elektromagnetyczny </w:t>
      </w:r>
      <w:r w:rsidR="00920B8B">
        <w:rPr>
          <w:rFonts w:ascii="Times New Roman" w:hAnsi="Times New Roman"/>
          <w:sz w:val="24"/>
          <w:szCs w:val="24"/>
        </w:rPr>
        <w:t xml:space="preserve">DN 125 </w:t>
      </w:r>
      <w:r w:rsidR="00EF75DA">
        <w:rPr>
          <w:rFonts w:ascii="Times New Roman" w:hAnsi="Times New Roman"/>
          <w:sz w:val="24"/>
          <w:szCs w:val="24"/>
        </w:rPr>
        <w:t>do pomiaru ilościowego ści</w:t>
      </w:r>
      <w:r w:rsidR="00185E05">
        <w:rPr>
          <w:rFonts w:ascii="Times New Roman" w:hAnsi="Times New Roman"/>
          <w:sz w:val="24"/>
          <w:szCs w:val="24"/>
        </w:rPr>
        <w:t>e</w:t>
      </w:r>
      <w:r w:rsidR="00EF75DA">
        <w:rPr>
          <w:rFonts w:ascii="Times New Roman" w:hAnsi="Times New Roman"/>
          <w:sz w:val="24"/>
          <w:szCs w:val="24"/>
        </w:rPr>
        <w:t>ków,</w:t>
      </w:r>
    </w:p>
    <w:p w:rsidR="00EB0277" w:rsidRDefault="00EB0277" w:rsidP="00EB0277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ciąg spustowy,</w:t>
      </w:r>
    </w:p>
    <w:p w:rsidR="00185E05" w:rsidRDefault="00E829EB" w:rsidP="00EB0277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sprężarkę olejową,</w:t>
      </w:r>
    </w:p>
    <w:p w:rsidR="00EB0277" w:rsidRDefault="00EB0277" w:rsidP="00EB0277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zasuwę odcinającą z napędem pneumatycznym wraz z kolektorem płuczącym,</w:t>
      </w:r>
    </w:p>
    <w:p w:rsidR="00EB0277" w:rsidRDefault="00EB0277" w:rsidP="00EB0277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rurę doprowadzającą ze złączem strażackim oraz rurę odprowadzającą ścieki do kolektora zakończoną odpowiednim złączem do sprężarki,</w:t>
      </w:r>
      <w:r w:rsidR="00920B8B">
        <w:rPr>
          <w:rFonts w:ascii="Times New Roman" w:hAnsi="Times New Roman"/>
          <w:sz w:val="24"/>
          <w:szCs w:val="24"/>
        </w:rPr>
        <w:t xml:space="preserve"> stojak na wąż spustowy,</w:t>
      </w:r>
    </w:p>
    <w:p w:rsidR="00EB0277" w:rsidRDefault="00EB0277" w:rsidP="00EB0277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moduł pomiarowy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>, przewodność, temperatura,</w:t>
      </w:r>
    </w:p>
    <w:p w:rsidR="00EB0277" w:rsidRDefault="00EB0277" w:rsidP="00EB0277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czytnik do szybkiej identyfikacji dostawców, identyfikatory dla dostawców, program do archiwizacji danych i fakturowania dostawców. </w:t>
      </w:r>
    </w:p>
    <w:p w:rsidR="000935AF" w:rsidRPr="00E07F9D" w:rsidRDefault="000935AF" w:rsidP="00EB0277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umieszczone w izolowanym i ogrzewanym kontenerze z poszyciem ze stali nierdzewnej</w:t>
      </w:r>
      <w:r w:rsidR="00185E05">
        <w:rPr>
          <w:rFonts w:ascii="Times New Roman" w:hAnsi="Times New Roman"/>
          <w:sz w:val="24"/>
          <w:szCs w:val="24"/>
        </w:rPr>
        <w:t>, podłoga z blachy aluminiowej ryflowanej, ogrzewanie elektryczne, wentylacja wymuszona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B0277" w:rsidRDefault="00EB0277" w:rsidP="00EB02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E07F9D">
        <w:rPr>
          <w:rFonts w:ascii="Times New Roman" w:hAnsi="Times New Roman"/>
          <w:b/>
          <w:sz w:val="24"/>
          <w:szCs w:val="24"/>
        </w:rPr>
        <w:t>wykonanie robót budowlanych na podstawie opracowanej i uzgodnionej dokumentacji projektowej, w tym:</w:t>
      </w:r>
    </w:p>
    <w:p w:rsidR="00EB0277" w:rsidRPr="00A444B9" w:rsidRDefault="00EB0277" w:rsidP="00EB027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444B9">
        <w:rPr>
          <w:rFonts w:ascii="Times New Roman" w:hAnsi="Times New Roman"/>
          <w:sz w:val="24"/>
          <w:szCs w:val="24"/>
        </w:rPr>
        <w:t xml:space="preserve">przygotowanie terenu pod ustawianie stacji </w:t>
      </w:r>
      <w:proofErr w:type="spellStart"/>
      <w:r w:rsidRPr="00A444B9">
        <w:rPr>
          <w:rFonts w:ascii="Times New Roman" w:hAnsi="Times New Roman"/>
          <w:sz w:val="24"/>
          <w:szCs w:val="24"/>
        </w:rPr>
        <w:t>zlewczej</w:t>
      </w:r>
      <w:proofErr w:type="spellEnd"/>
      <w:r>
        <w:rPr>
          <w:rFonts w:ascii="Times New Roman" w:hAnsi="Times New Roman"/>
          <w:sz w:val="24"/>
          <w:szCs w:val="24"/>
        </w:rPr>
        <w:t xml:space="preserve"> w tym wylanie zbrojonej płyty</w:t>
      </w:r>
      <w:r w:rsidR="00185E05">
        <w:rPr>
          <w:rFonts w:ascii="Times New Roman" w:hAnsi="Times New Roman"/>
          <w:sz w:val="24"/>
          <w:szCs w:val="24"/>
        </w:rPr>
        <w:t xml:space="preserve"> B-25, kratka ściekowa, </w:t>
      </w:r>
    </w:p>
    <w:p w:rsidR="00EB0277" w:rsidRPr="00BB37C2" w:rsidRDefault="00EB0277" w:rsidP="00EB0277">
      <w:pPr>
        <w:pStyle w:val="Akapitzlist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B37C2">
        <w:rPr>
          <w:rFonts w:ascii="Times New Roman" w:hAnsi="Times New Roman"/>
          <w:sz w:val="24"/>
          <w:szCs w:val="24"/>
        </w:rPr>
        <w:t xml:space="preserve">montaż stacji </w:t>
      </w:r>
      <w:proofErr w:type="spellStart"/>
      <w:r w:rsidRPr="00BB37C2">
        <w:rPr>
          <w:rFonts w:ascii="Times New Roman" w:hAnsi="Times New Roman"/>
          <w:sz w:val="24"/>
          <w:szCs w:val="24"/>
        </w:rPr>
        <w:t>zlewczej</w:t>
      </w:r>
      <w:proofErr w:type="spellEnd"/>
      <w:r w:rsidRPr="00BB37C2">
        <w:rPr>
          <w:rFonts w:ascii="Times New Roman" w:hAnsi="Times New Roman"/>
          <w:sz w:val="24"/>
          <w:szCs w:val="24"/>
        </w:rPr>
        <w:t xml:space="preserve"> ścieków służącej do odbioru ścieków komunalnych i przemysłowych z samochodów i przyczep asenizacyjnych, </w:t>
      </w:r>
    </w:p>
    <w:p w:rsidR="00EB0277" w:rsidRPr="00995857" w:rsidRDefault="00EB0277" w:rsidP="00EB0277">
      <w:pPr>
        <w:pStyle w:val="Akapitzlist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5857">
        <w:rPr>
          <w:rFonts w:ascii="Times New Roman" w:hAnsi="Times New Roman"/>
          <w:sz w:val="24"/>
          <w:szCs w:val="24"/>
        </w:rPr>
        <w:t xml:space="preserve">uzbrojenia stacji </w:t>
      </w:r>
      <w:proofErr w:type="spellStart"/>
      <w:r w:rsidRPr="00995857">
        <w:rPr>
          <w:rFonts w:ascii="Times New Roman" w:hAnsi="Times New Roman"/>
          <w:sz w:val="24"/>
          <w:szCs w:val="24"/>
        </w:rPr>
        <w:t>zlewczej</w:t>
      </w:r>
      <w:proofErr w:type="spellEnd"/>
      <w:r w:rsidRPr="00995857">
        <w:rPr>
          <w:rFonts w:ascii="Times New Roman" w:hAnsi="Times New Roman"/>
          <w:sz w:val="24"/>
          <w:szCs w:val="24"/>
        </w:rPr>
        <w:t xml:space="preserve"> w prąd i wodę</w:t>
      </w:r>
      <w:r w:rsidR="00185E05">
        <w:rPr>
          <w:rFonts w:ascii="Times New Roman" w:hAnsi="Times New Roman"/>
          <w:sz w:val="24"/>
          <w:szCs w:val="24"/>
        </w:rPr>
        <w:t>, uziemienie</w:t>
      </w:r>
      <w:r w:rsidRPr="00995857">
        <w:rPr>
          <w:rFonts w:ascii="Times New Roman" w:hAnsi="Times New Roman"/>
          <w:sz w:val="24"/>
          <w:szCs w:val="24"/>
        </w:rPr>
        <w:t>,</w:t>
      </w:r>
    </w:p>
    <w:p w:rsidR="00EB0277" w:rsidRPr="00995857" w:rsidRDefault="00EB0277" w:rsidP="00EB0277">
      <w:pPr>
        <w:pStyle w:val="Akapitzlist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5857">
        <w:rPr>
          <w:rFonts w:ascii="Times New Roman" w:hAnsi="Times New Roman"/>
          <w:sz w:val="24"/>
          <w:szCs w:val="24"/>
        </w:rPr>
        <w:t>sieci między obiektowe,</w:t>
      </w:r>
    </w:p>
    <w:p w:rsidR="00EB0277" w:rsidRDefault="00EB0277" w:rsidP="00EB0277">
      <w:pPr>
        <w:pStyle w:val="Akapitzlist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95857">
        <w:rPr>
          <w:rFonts w:ascii="Times New Roman" w:hAnsi="Times New Roman"/>
          <w:sz w:val="24"/>
          <w:szCs w:val="24"/>
        </w:rPr>
        <w:t xml:space="preserve">oprogramowanie stacji </w:t>
      </w:r>
      <w:proofErr w:type="spellStart"/>
      <w:r w:rsidRPr="00995857">
        <w:rPr>
          <w:rFonts w:ascii="Times New Roman" w:hAnsi="Times New Roman"/>
          <w:sz w:val="24"/>
          <w:szCs w:val="24"/>
        </w:rPr>
        <w:t>zlewczej</w:t>
      </w:r>
      <w:proofErr w:type="spellEnd"/>
      <w:r w:rsidRPr="00995857">
        <w:rPr>
          <w:rFonts w:ascii="Times New Roman" w:hAnsi="Times New Roman"/>
          <w:sz w:val="24"/>
          <w:szCs w:val="24"/>
        </w:rPr>
        <w:t xml:space="preserve"> umożliwiającej jej monitoring i zdalny przesył danych na urządze</w:t>
      </w:r>
      <w:r>
        <w:rPr>
          <w:rFonts w:ascii="Times New Roman" w:hAnsi="Times New Roman"/>
          <w:sz w:val="24"/>
          <w:szCs w:val="24"/>
        </w:rPr>
        <w:t>nia multimedialne bezprzewodowo,</w:t>
      </w:r>
    </w:p>
    <w:p w:rsidR="00EB0277" w:rsidRDefault="00EB0277" w:rsidP="00EB0277">
      <w:pPr>
        <w:pStyle w:val="Akapitzlist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4B9">
        <w:rPr>
          <w:rFonts w:ascii="Times New Roman" w:hAnsi="Times New Roman"/>
          <w:sz w:val="24"/>
          <w:szCs w:val="24"/>
        </w:rPr>
        <w:t>utwardzenie terenu w obrębie stacji,</w:t>
      </w:r>
    </w:p>
    <w:p w:rsidR="00EB0277" w:rsidRDefault="00EB0277" w:rsidP="00EB0277">
      <w:pPr>
        <w:pStyle w:val="Akapitzlist"/>
        <w:numPr>
          <w:ilvl w:val="0"/>
          <w:numId w:val="10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4B9">
        <w:rPr>
          <w:rFonts w:ascii="Times New Roman" w:hAnsi="Times New Roman"/>
          <w:sz w:val="24"/>
          <w:szCs w:val="24"/>
        </w:rPr>
        <w:t>sporządz</w:t>
      </w:r>
      <w:r>
        <w:rPr>
          <w:rFonts w:ascii="Times New Roman" w:hAnsi="Times New Roman"/>
          <w:sz w:val="24"/>
          <w:szCs w:val="24"/>
        </w:rPr>
        <w:t>enie dokumentacji powykonawczej.</w:t>
      </w:r>
    </w:p>
    <w:p w:rsidR="00EB0277" w:rsidRDefault="00EB0277" w:rsidP="00EB0277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B0277" w:rsidRPr="005A2969" w:rsidRDefault="00EB0277" w:rsidP="00EB0277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969">
        <w:rPr>
          <w:rFonts w:ascii="Times New Roman" w:hAnsi="Times New Roman"/>
          <w:sz w:val="24"/>
          <w:szCs w:val="24"/>
        </w:rPr>
        <w:t>Wykonawca zobowiązany będzie ponadto do wykonania prac towarzyszących koniecznych do uwzględnienia takich jak:</w:t>
      </w:r>
    </w:p>
    <w:p w:rsidR="00EB0277" w:rsidRPr="005A2969" w:rsidRDefault="00EB0277" w:rsidP="00EB0277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969">
        <w:rPr>
          <w:rFonts w:ascii="Times New Roman" w:hAnsi="Times New Roman"/>
          <w:sz w:val="24"/>
          <w:szCs w:val="24"/>
        </w:rPr>
        <w:t xml:space="preserve">- organizacja i zabezpieczenie placu budowy, </w:t>
      </w:r>
    </w:p>
    <w:p w:rsidR="00EB0277" w:rsidRPr="005A2969" w:rsidRDefault="00EB0277" w:rsidP="00EB0277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969">
        <w:rPr>
          <w:rFonts w:ascii="Times New Roman" w:hAnsi="Times New Roman"/>
          <w:sz w:val="24"/>
          <w:szCs w:val="24"/>
        </w:rPr>
        <w:t>- wywóz i utylizacja powstałych odpadów,</w:t>
      </w:r>
    </w:p>
    <w:p w:rsidR="00EB0277" w:rsidRPr="005A2969" w:rsidRDefault="00EB0277" w:rsidP="00EB0277">
      <w:p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2969">
        <w:rPr>
          <w:rFonts w:ascii="Times New Roman" w:hAnsi="Times New Roman"/>
          <w:sz w:val="24"/>
          <w:szCs w:val="24"/>
        </w:rPr>
        <w:t>- uporządkowanie terenu po wykonaniu robót oraz wszelkie inne prace nie objęte zakresem zapytania, a konieczne do wykonania ze względu na sztukę budowlaną.</w:t>
      </w:r>
    </w:p>
    <w:p w:rsidR="00EB0277" w:rsidRDefault="00EB0277" w:rsidP="00EB0277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2969">
        <w:rPr>
          <w:rFonts w:ascii="Times New Roman" w:hAnsi="Times New Roman"/>
          <w:sz w:val="24"/>
          <w:szCs w:val="24"/>
        </w:rPr>
        <w:t>Zamawiający wymaga udzielenia gwaran</w:t>
      </w:r>
      <w:r w:rsidR="00871A49">
        <w:rPr>
          <w:rFonts w:ascii="Times New Roman" w:hAnsi="Times New Roman"/>
          <w:sz w:val="24"/>
          <w:szCs w:val="24"/>
        </w:rPr>
        <w:t>cji na wykonane prace na okres 2</w:t>
      </w:r>
      <w:r w:rsidRPr="005A2969">
        <w:rPr>
          <w:rFonts w:ascii="Times New Roman" w:hAnsi="Times New Roman"/>
          <w:sz w:val="24"/>
          <w:szCs w:val="24"/>
        </w:rPr>
        <w:t xml:space="preserve"> lat.</w:t>
      </w:r>
    </w:p>
    <w:p w:rsidR="00EB0277" w:rsidRDefault="00EB0277" w:rsidP="00EB0277">
      <w:p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Szczegóły wykonania przedmiotu zamówienia określa Program Funkcjonalno-Użytkowy.</w:t>
      </w:r>
    </w:p>
    <w:p w:rsidR="005A2969" w:rsidRDefault="005A2969" w:rsidP="00CD6B9B">
      <w:pPr>
        <w:pStyle w:val="Bezodstpw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D6B9B" w:rsidRDefault="00CD6B9B" w:rsidP="00CD6B9B">
      <w:pPr>
        <w:pStyle w:val="Bezodstpw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III. Warunki udziału w postępowaniu :</w:t>
      </w:r>
    </w:p>
    <w:p w:rsidR="00CD6B9B" w:rsidRDefault="00560E8C" w:rsidP="00CD6B9B">
      <w:pPr>
        <w:autoSpaceDE w:val="0"/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r w:rsidR="00CD6B9B">
        <w:rPr>
          <w:rFonts w:ascii="Times New Roman" w:hAnsi="Times New Roman"/>
          <w:color w:val="000000"/>
          <w:sz w:val="24"/>
          <w:szCs w:val="24"/>
          <w:lang w:eastAsia="pl-PL"/>
        </w:rPr>
        <w:t>O udzielenie niniejszego zamówienia mogą ubiegać się Wykonawcy, którzy spełniają warunki, dotyczące:</w:t>
      </w:r>
    </w:p>
    <w:p w:rsidR="00032516" w:rsidRPr="00F60A7F" w:rsidRDefault="00F60A7F" w:rsidP="00032516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d</w:t>
      </w:r>
      <w:r>
        <w:rPr>
          <w:rFonts w:ascii="Times New Roman" w:hAnsi="Times New Roman"/>
          <w:b/>
          <w:sz w:val="24"/>
          <w:szCs w:val="24"/>
          <w:lang w:eastAsia="pl-PL"/>
        </w:rPr>
        <w:t>la części nr 1</w:t>
      </w:r>
      <w:r w:rsidR="00032516" w:rsidRPr="00F60A7F">
        <w:rPr>
          <w:rFonts w:ascii="Times New Roman" w:hAnsi="Times New Roman"/>
          <w:b/>
          <w:sz w:val="24"/>
          <w:szCs w:val="24"/>
          <w:lang w:eastAsia="pl-PL"/>
        </w:rPr>
        <w:t xml:space="preserve">:  Posiadania wiedzy i doświadczenia, </w:t>
      </w:r>
    </w:p>
    <w:p w:rsidR="00032516" w:rsidRDefault="00032516" w:rsidP="00032516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80E92">
        <w:rPr>
          <w:rFonts w:ascii="Times New Roman" w:hAnsi="Times New Roman"/>
          <w:sz w:val="24"/>
          <w:szCs w:val="24"/>
          <w:lang w:eastAsia="pl-PL"/>
        </w:rPr>
        <w:t xml:space="preserve">Wymagane jest wykazanie przez wykonawców, iż w okresie ostatnich 5 lat przed upływem terminu składania ofert, wykonali </w:t>
      </w:r>
      <w:r w:rsidRPr="00680E92">
        <w:rPr>
          <w:rFonts w:ascii="Times New Roman" w:hAnsi="Times New Roman"/>
          <w:b/>
          <w:sz w:val="24"/>
          <w:szCs w:val="24"/>
          <w:lang w:eastAsia="pl-PL"/>
        </w:rPr>
        <w:t xml:space="preserve">co najmniej jedną robotę budowlaną </w:t>
      </w:r>
      <w:r w:rsidR="00680E92">
        <w:rPr>
          <w:rFonts w:ascii="Times New Roman" w:hAnsi="Times New Roman"/>
          <w:b/>
          <w:sz w:val="24"/>
          <w:szCs w:val="24"/>
          <w:lang w:eastAsia="pl-PL"/>
        </w:rPr>
        <w:t xml:space="preserve">w zakresie budynków </w:t>
      </w:r>
      <w:r w:rsidRPr="00680E92">
        <w:rPr>
          <w:rFonts w:ascii="Times New Roman" w:hAnsi="Times New Roman"/>
          <w:b/>
          <w:sz w:val="24"/>
          <w:szCs w:val="24"/>
          <w:lang w:eastAsia="pl-PL"/>
        </w:rPr>
        <w:t>o wartości minimum  </w:t>
      </w:r>
      <w:r w:rsidR="00CC7FAC">
        <w:rPr>
          <w:rFonts w:ascii="Times New Roman" w:hAnsi="Times New Roman"/>
          <w:b/>
          <w:sz w:val="24"/>
          <w:szCs w:val="24"/>
          <w:lang w:eastAsia="pl-PL"/>
        </w:rPr>
        <w:t>50</w:t>
      </w:r>
      <w:r w:rsidR="00680E92" w:rsidRPr="00680E92">
        <w:rPr>
          <w:rFonts w:ascii="Times New Roman" w:hAnsi="Times New Roman"/>
          <w:b/>
          <w:sz w:val="24"/>
          <w:szCs w:val="24"/>
          <w:lang w:eastAsia="pl-PL"/>
        </w:rPr>
        <w:t> 000,00</w:t>
      </w:r>
      <w:r w:rsidRPr="00680E92">
        <w:rPr>
          <w:rFonts w:ascii="Times New Roman" w:hAnsi="Times New Roman"/>
          <w:b/>
          <w:sz w:val="24"/>
          <w:szCs w:val="24"/>
          <w:lang w:eastAsia="pl-PL"/>
        </w:rPr>
        <w:t xml:space="preserve"> zł brutto.</w:t>
      </w:r>
    </w:p>
    <w:p w:rsidR="00F60A7F" w:rsidRPr="00680E92" w:rsidRDefault="00F60A7F" w:rsidP="00032516">
      <w:pPr>
        <w:autoSpaceDE w:val="0"/>
        <w:spacing w:after="0" w:line="240" w:lineRule="auto"/>
        <w:jc w:val="both"/>
      </w:pPr>
    </w:p>
    <w:p w:rsidR="00F60A7F" w:rsidRDefault="00F60A7F" w:rsidP="00F60A7F">
      <w:pPr>
        <w:autoSpaceDE w:val="0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dla części nr 2:  Posiadania wiedzy i doświadczenia, </w:t>
      </w:r>
    </w:p>
    <w:p w:rsidR="00F60A7F" w:rsidRPr="00D24947" w:rsidRDefault="00F60A7F" w:rsidP="00F60A7F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24947">
        <w:rPr>
          <w:rFonts w:ascii="Times New Roman" w:hAnsi="Times New Roman"/>
          <w:sz w:val="24"/>
          <w:szCs w:val="24"/>
          <w:lang w:eastAsia="pl-PL"/>
        </w:rPr>
        <w:t xml:space="preserve">Wymagane jest wykazanie przez wykonawców, iż w okresie ostatnich 5 lat przed upływem terminu składania ofert, wykonali </w:t>
      </w:r>
      <w:r w:rsidRPr="00D24947">
        <w:rPr>
          <w:rFonts w:ascii="Times New Roman" w:hAnsi="Times New Roman"/>
          <w:b/>
          <w:sz w:val="24"/>
          <w:szCs w:val="24"/>
          <w:lang w:eastAsia="pl-PL"/>
        </w:rPr>
        <w:t xml:space="preserve">co najmniej jedną robotę budowlaną związaną z montażem stacji </w:t>
      </w:r>
      <w:proofErr w:type="spellStart"/>
      <w:r w:rsidRPr="00D24947">
        <w:rPr>
          <w:rFonts w:ascii="Times New Roman" w:hAnsi="Times New Roman"/>
          <w:b/>
          <w:sz w:val="24"/>
          <w:szCs w:val="24"/>
          <w:lang w:eastAsia="pl-PL"/>
        </w:rPr>
        <w:t>zlewczej</w:t>
      </w:r>
      <w:proofErr w:type="spellEnd"/>
      <w:r w:rsidRPr="00D24947">
        <w:rPr>
          <w:rFonts w:ascii="Times New Roman" w:hAnsi="Times New Roman"/>
          <w:b/>
          <w:sz w:val="24"/>
          <w:szCs w:val="24"/>
          <w:lang w:eastAsia="pl-PL"/>
        </w:rPr>
        <w:t xml:space="preserve"> ścieków dowożonych lub infrastrukturą wodno-kanalizacyjną o wartoś</w:t>
      </w:r>
      <w:r w:rsidR="00CC7FAC">
        <w:rPr>
          <w:rFonts w:ascii="Times New Roman" w:hAnsi="Times New Roman"/>
          <w:b/>
          <w:sz w:val="24"/>
          <w:szCs w:val="24"/>
          <w:lang w:eastAsia="pl-PL"/>
        </w:rPr>
        <w:t>ci minimum  20</w:t>
      </w:r>
      <w:r w:rsidRPr="00D24947">
        <w:rPr>
          <w:rFonts w:ascii="Times New Roman" w:hAnsi="Times New Roman"/>
          <w:b/>
          <w:sz w:val="24"/>
          <w:szCs w:val="24"/>
          <w:lang w:eastAsia="pl-PL"/>
        </w:rPr>
        <w:t>0 000,00 zł brutto.</w:t>
      </w:r>
    </w:p>
    <w:p w:rsidR="00CD6B9B" w:rsidRPr="0049549E" w:rsidRDefault="00CD6B9B" w:rsidP="00CD6B9B">
      <w:pPr>
        <w:autoSpaceDE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p w:rsidR="00CD6B9B" w:rsidRDefault="00B854B7" w:rsidP="00CD6B9B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Na p</w:t>
      </w:r>
      <w:r w:rsidR="00CD6B9B">
        <w:rPr>
          <w:rFonts w:ascii="Times New Roman" w:eastAsia="Times New Roman" w:hAnsi="Times New Roman"/>
          <w:sz w:val="24"/>
          <w:szCs w:val="24"/>
        </w:rPr>
        <w:t xml:space="preserve">otwierdzenie spełniania powyższego warunku </w:t>
      </w:r>
      <w:r w:rsidR="00560E8C">
        <w:rPr>
          <w:rFonts w:ascii="Times New Roman" w:eastAsia="Times New Roman" w:hAnsi="Times New Roman"/>
          <w:sz w:val="24"/>
          <w:szCs w:val="24"/>
        </w:rPr>
        <w:t xml:space="preserve">Wykonawca załączy do oferty wykaz </w:t>
      </w:r>
      <w:r>
        <w:rPr>
          <w:rFonts w:ascii="Times New Roman" w:eastAsia="Times New Roman" w:hAnsi="Times New Roman"/>
          <w:sz w:val="24"/>
          <w:szCs w:val="24"/>
        </w:rPr>
        <w:t>wykonach</w:t>
      </w:r>
      <w:r w:rsidR="00560E8C">
        <w:rPr>
          <w:rFonts w:ascii="Times New Roman" w:eastAsia="Times New Roman" w:hAnsi="Times New Roman"/>
          <w:sz w:val="24"/>
          <w:szCs w:val="24"/>
        </w:rPr>
        <w:t xml:space="preserve"> robót stanowiący </w:t>
      </w:r>
      <w:r>
        <w:rPr>
          <w:rFonts w:ascii="Times New Roman" w:eastAsia="Times New Roman" w:hAnsi="Times New Roman"/>
          <w:sz w:val="24"/>
          <w:szCs w:val="24"/>
        </w:rPr>
        <w:t xml:space="preserve">załącznik nr 2 do zapytania. </w:t>
      </w:r>
      <w:r w:rsidR="00CD6B9B">
        <w:rPr>
          <w:rFonts w:ascii="Times New Roman" w:eastAsia="Times New Roman" w:hAnsi="Times New Roman"/>
          <w:sz w:val="24"/>
          <w:szCs w:val="24"/>
        </w:rPr>
        <w:t xml:space="preserve">Zamawiający zastrzega sobie prawo wezwania Wykonawcy, który przedstawił najkorzystniejszą ofertę do przedłożenia dokumentów (referencje, protokoły odbioru) potwierdzających spełnienie powyższego warunku. </w:t>
      </w:r>
    </w:p>
    <w:p w:rsidR="00560E8C" w:rsidRDefault="00560E8C" w:rsidP="00CD6B9B">
      <w:pPr>
        <w:autoSpaceDE w:val="0"/>
        <w:spacing w:after="0" w:line="240" w:lineRule="auto"/>
        <w:jc w:val="both"/>
      </w:pPr>
    </w:p>
    <w:p w:rsidR="00CD6B9B" w:rsidRPr="00B854B7" w:rsidRDefault="00560E8C" w:rsidP="00CD6B9B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854B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2. O udzielenie niniejszego zamówienia mogą ubiegać się Wykonawcy, którzy nie podlegają wykluczeniu z postepowania w zakresie: </w:t>
      </w:r>
    </w:p>
    <w:p w:rsidR="00560E8C" w:rsidRPr="00B854B7" w:rsidRDefault="00560E8C" w:rsidP="00B854B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B7">
        <w:rPr>
          <w:rFonts w:ascii="Times New Roman" w:hAnsi="Times New Roman"/>
          <w:sz w:val="24"/>
          <w:szCs w:val="24"/>
        </w:rPr>
        <w:t>a)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560E8C" w:rsidRPr="00B854B7" w:rsidRDefault="00560E8C" w:rsidP="00B854B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B7">
        <w:rPr>
          <w:rFonts w:ascii="Times New Roman" w:hAnsi="Times New Roman"/>
          <w:sz w:val="24"/>
          <w:szCs w:val="24"/>
        </w:rPr>
        <w:t>b) na podstawie art. 7 ust. 1  ustawy z dnia 13 kwietnia 2022 r. o szczególnych rozwiązaniach w zakresie przeciwdziałania wspieraniu agresji na Ukrainę oraz służących ochronie bezpieczeństwa narodowego  (Dz. U. z 2022 poz. 835).</w:t>
      </w:r>
    </w:p>
    <w:p w:rsidR="00560E8C" w:rsidRDefault="00560E8C" w:rsidP="00CD6B9B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60E8C" w:rsidRDefault="00696621" w:rsidP="00CD6B9B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Oświadczenie </w:t>
      </w:r>
      <w:r w:rsidR="00B854B7">
        <w:rPr>
          <w:rFonts w:ascii="Times New Roman" w:eastAsia="Times New Roman" w:hAnsi="Times New Roman"/>
          <w:sz w:val="24"/>
          <w:szCs w:val="24"/>
        </w:rPr>
        <w:t>potwierdz</w:t>
      </w:r>
      <w:r>
        <w:rPr>
          <w:rFonts w:ascii="Times New Roman" w:eastAsia="Times New Roman" w:hAnsi="Times New Roman"/>
          <w:sz w:val="24"/>
          <w:szCs w:val="24"/>
        </w:rPr>
        <w:t xml:space="preserve">ające </w:t>
      </w:r>
      <w:r w:rsidR="00B854B7">
        <w:rPr>
          <w:rFonts w:ascii="Times New Roman" w:eastAsia="Times New Roman" w:hAnsi="Times New Roman"/>
          <w:sz w:val="24"/>
          <w:szCs w:val="24"/>
        </w:rPr>
        <w:t xml:space="preserve">spełniania powyższego warunku </w:t>
      </w:r>
      <w:r>
        <w:rPr>
          <w:rFonts w:ascii="Times New Roman" w:eastAsia="Times New Roman" w:hAnsi="Times New Roman"/>
          <w:sz w:val="24"/>
          <w:szCs w:val="24"/>
        </w:rPr>
        <w:t xml:space="preserve">zawarto w formularzu ofertowym. </w:t>
      </w:r>
    </w:p>
    <w:p w:rsidR="00560E8C" w:rsidRDefault="00560E8C" w:rsidP="00CD6B9B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D6B9B" w:rsidRDefault="00CD6B9B" w:rsidP="00CD6B9B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 Termin wykonania zamówienia: </w:t>
      </w:r>
    </w:p>
    <w:p w:rsidR="00CD6B9B" w:rsidRDefault="00CD6B9B" w:rsidP="00CD6B9B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Przedmiot </w:t>
      </w:r>
      <w:r w:rsidR="00D2494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zakresie obydwu części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zamówienia zostanie wykonany w terminie do dnia </w:t>
      </w:r>
      <w:r w:rsidR="005C58A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31.10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.2023 r. </w:t>
      </w:r>
    </w:p>
    <w:p w:rsidR="00CD6B9B" w:rsidRDefault="00CD6B9B" w:rsidP="00CD6B9B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D6B9B" w:rsidRDefault="00CD6B9B" w:rsidP="00CD6B9B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Zamawiający dopuszcza zmianę terminu wykonania w przypadku:</w:t>
      </w:r>
    </w:p>
    <w:p w:rsidR="00CD6B9B" w:rsidRDefault="00CD6B9B" w:rsidP="00CD6B9B">
      <w:pPr>
        <w:numPr>
          <w:ilvl w:val="1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Zdarzeń, niemożliwych do przewidzenia na etapie zawarcia umowy np. konieczność dokonania dodatkowych uzgodnień, opinii, analiz wynikających z decyzji administracyjnych. Podstawą do wydłużenia umownego terminu wykonania zamówienia mogą być wydłużające się procedury uzgodnień, decyzji administracyjnych, na które Wykonawca nie ma wpływu i które to opóźnienia nie są przez niego zawinione, tj. jeśli Wykonawca niezwłocznie składał wnioski do odpowiednich instytucji celem otrzymania niezbędnych decyzji/uzgodnień. Zmiany terminu nie uzasadnia zła organizacja pracy Wykonawcy, jego problemy kadrowe lub finansowe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pl-PL"/>
        </w:rPr>
        <w:t>itp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.</w:t>
      </w:r>
    </w:p>
    <w:p w:rsidR="00CD6B9B" w:rsidRDefault="00CD6B9B" w:rsidP="00CD6B9B">
      <w:pPr>
        <w:numPr>
          <w:ilvl w:val="1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Wykonani</w:t>
      </w:r>
      <w:r w:rsidR="00D24947">
        <w:rPr>
          <w:rFonts w:ascii="Times New Roman" w:eastAsia="Times New Roman" w:hAnsi="Times New Roman"/>
          <w:color w:val="000000"/>
          <w:sz w:val="24"/>
          <w:lang w:eastAsia="pl-PL"/>
        </w:rPr>
        <w:t xml:space="preserve">a koniecznych robót dodatkowych, zlecenia robót dodatkowych, uzupełniających. </w:t>
      </w:r>
    </w:p>
    <w:p w:rsidR="00CD6B9B" w:rsidRDefault="00CD6B9B" w:rsidP="00CD6B9B">
      <w:pPr>
        <w:numPr>
          <w:ilvl w:val="1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Wystąpienia warunków atmosferycznych uniemożliwiających prawidłowe wykonanie przedmiotu zamówienia. </w:t>
      </w:r>
    </w:p>
    <w:p w:rsidR="00CD6B9B" w:rsidRDefault="00CD6B9B" w:rsidP="00CD6B9B">
      <w:pPr>
        <w:numPr>
          <w:ilvl w:val="1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Z powodu tzw. siły wyższej.</w:t>
      </w:r>
    </w:p>
    <w:p w:rsidR="00CD6B9B" w:rsidRDefault="00CD6B9B" w:rsidP="00CD6B9B">
      <w:pPr>
        <w:pStyle w:val="Nagwek5"/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V. Kryteria wyboru oferty:</w:t>
      </w:r>
    </w:p>
    <w:p w:rsidR="00CD6B9B" w:rsidRDefault="00CD6B9B" w:rsidP="00CD6B9B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Kryteria oceny ofert: najniższa cena 100 %</w:t>
      </w:r>
    </w:p>
    <w:p w:rsidR="00CD6B9B" w:rsidRDefault="00CD6B9B" w:rsidP="00CD6B9B">
      <w:pPr>
        <w:spacing w:after="0" w:line="240" w:lineRule="auto"/>
      </w:pPr>
      <w:r>
        <w:rPr>
          <w:rFonts w:ascii="Times New Roman" w:eastAsia="SimSun" w:hAnsi="Times New Roman"/>
          <w:color w:val="000000"/>
          <w:sz w:val="24"/>
          <w:szCs w:val="24"/>
        </w:rPr>
        <w:t>W kryterium „cena” Wykonawca może otrzymać max. 100 pkt.</w:t>
      </w:r>
    </w:p>
    <w:p w:rsidR="00CD6B9B" w:rsidRDefault="00CD6B9B" w:rsidP="00CD6B9B">
      <w:pPr>
        <w:pStyle w:val="Tekstpodstawowy31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Sposób dokonywania oceny ofert i przydzielania punktów:</w:t>
      </w:r>
    </w:p>
    <w:p w:rsidR="00CD6B9B" w:rsidRDefault="00CD6B9B" w:rsidP="00CD6B9B">
      <w:pPr>
        <w:pStyle w:val="Tekstpodstawowy31"/>
        <w:spacing w:after="0" w:line="240" w:lineRule="auto"/>
      </w:pPr>
      <w:r>
        <w:rPr>
          <w:rFonts w:ascii="Times New Roman" w:hAnsi="Times New Roman"/>
          <w:sz w:val="24"/>
          <w:szCs w:val="24"/>
        </w:rPr>
        <w:t>Ilość punktów obliczona według poniższego wzoru zostanie przyznana poszczególnym ofertom,</w:t>
      </w:r>
    </w:p>
    <w:p w:rsidR="00CD6B9B" w:rsidRDefault="00CD6B9B" w:rsidP="00CD6B9B">
      <w:pPr>
        <w:pStyle w:val="Style12"/>
        <w:widowControl/>
        <w:spacing w:before="115" w:line="240" w:lineRule="auto"/>
        <w:ind w:left="778"/>
        <w:jc w:val="left"/>
      </w:pPr>
      <w:proofErr w:type="spellStart"/>
      <w:r>
        <w:rPr>
          <w:rStyle w:val="FontStyle70"/>
          <w:color w:val="000000"/>
        </w:rPr>
        <w:t>C</w:t>
      </w:r>
      <w:r>
        <w:rPr>
          <w:rStyle w:val="FontStyle64"/>
          <w:color w:val="000000"/>
          <w:szCs w:val="22"/>
        </w:rPr>
        <w:t>min</w:t>
      </w:r>
      <w:proofErr w:type="spellEnd"/>
    </w:p>
    <w:p w:rsidR="00CD6B9B" w:rsidRDefault="00CD6B9B" w:rsidP="00CD6B9B">
      <w:pPr>
        <w:pStyle w:val="Style54"/>
        <w:widowControl/>
        <w:tabs>
          <w:tab w:val="left" w:leader="hyphen" w:pos="1699"/>
        </w:tabs>
        <w:ind w:left="744"/>
      </w:pPr>
      <w:r>
        <w:rPr>
          <w:rStyle w:val="FontStyle75"/>
          <w:color w:val="000000"/>
          <w:szCs w:val="22"/>
        </w:rPr>
        <w:t>C=</w:t>
      </w:r>
      <w:r>
        <w:rPr>
          <w:rStyle w:val="FontStyle75"/>
          <w:color w:val="000000"/>
          <w:szCs w:val="22"/>
        </w:rPr>
        <w:tab/>
      </w:r>
      <w:r>
        <w:rPr>
          <w:rStyle w:val="FontStyle75"/>
          <w:color w:val="000000"/>
          <w:szCs w:val="22"/>
          <w:vertAlign w:val="superscript"/>
        </w:rPr>
        <w:t>x</w:t>
      </w:r>
      <w:r>
        <w:rPr>
          <w:rStyle w:val="FontStyle59"/>
          <w:color w:val="000000"/>
          <w:szCs w:val="22"/>
        </w:rPr>
        <w:t>100 pkt</w:t>
      </w:r>
    </w:p>
    <w:p w:rsidR="00CD6B9B" w:rsidRDefault="00CD6B9B" w:rsidP="00CD6B9B">
      <w:pPr>
        <w:pStyle w:val="Style26"/>
        <w:widowControl/>
        <w:spacing w:line="235" w:lineRule="exact"/>
        <w:ind w:left="1272"/>
      </w:pPr>
      <w:proofErr w:type="spellStart"/>
      <w:r>
        <w:rPr>
          <w:rStyle w:val="FontStyle70"/>
          <w:color w:val="000000"/>
        </w:rPr>
        <w:t>Cb</w:t>
      </w:r>
      <w:proofErr w:type="spellEnd"/>
    </w:p>
    <w:p w:rsidR="00CD6B9B" w:rsidRDefault="00CD6B9B" w:rsidP="00CD6B9B">
      <w:pPr>
        <w:pStyle w:val="Style26"/>
        <w:widowControl/>
        <w:spacing w:line="235" w:lineRule="exact"/>
        <w:ind w:left="1272"/>
      </w:pPr>
    </w:p>
    <w:p w:rsidR="00CD6B9B" w:rsidRDefault="00CD6B9B" w:rsidP="00CD6B9B">
      <w:pPr>
        <w:pStyle w:val="Style25"/>
        <w:widowControl/>
        <w:spacing w:line="235" w:lineRule="exact"/>
        <w:jc w:val="left"/>
      </w:pPr>
      <w:r>
        <w:rPr>
          <w:rStyle w:val="FontStyle75"/>
          <w:color w:val="000000"/>
          <w:szCs w:val="22"/>
        </w:rPr>
        <w:t xml:space="preserve">gdzie:  </w:t>
      </w:r>
    </w:p>
    <w:p w:rsidR="00CD6B9B" w:rsidRDefault="00CD6B9B" w:rsidP="00CD6B9B">
      <w:pPr>
        <w:pStyle w:val="Style25"/>
        <w:widowControl/>
        <w:spacing w:line="235" w:lineRule="exact"/>
        <w:jc w:val="left"/>
      </w:pPr>
      <w:r>
        <w:rPr>
          <w:rStyle w:val="FontStyle59"/>
          <w:color w:val="000000"/>
          <w:szCs w:val="22"/>
        </w:rPr>
        <w:t xml:space="preserve">C- </w:t>
      </w:r>
      <w:r>
        <w:rPr>
          <w:rStyle w:val="FontStyle75"/>
          <w:color w:val="000000"/>
          <w:szCs w:val="22"/>
        </w:rPr>
        <w:t xml:space="preserve">ilość punktów, </w:t>
      </w:r>
      <w:proofErr w:type="spellStart"/>
      <w:r>
        <w:rPr>
          <w:rStyle w:val="FontStyle59"/>
          <w:color w:val="000000"/>
          <w:szCs w:val="22"/>
        </w:rPr>
        <w:t>C</w:t>
      </w:r>
      <w:r>
        <w:rPr>
          <w:rStyle w:val="FontStyle59"/>
          <w:color w:val="000000"/>
          <w:szCs w:val="22"/>
          <w:vertAlign w:val="subscript"/>
        </w:rPr>
        <w:t>min</w:t>
      </w:r>
      <w:proofErr w:type="spellEnd"/>
      <w:r>
        <w:rPr>
          <w:rStyle w:val="FontStyle59"/>
          <w:color w:val="000000"/>
          <w:szCs w:val="22"/>
        </w:rPr>
        <w:t xml:space="preserve"> - </w:t>
      </w:r>
      <w:r>
        <w:rPr>
          <w:rStyle w:val="FontStyle75"/>
          <w:color w:val="000000"/>
          <w:szCs w:val="22"/>
        </w:rPr>
        <w:t xml:space="preserve">najniższa cena wynikająca ze złożonych ofert, </w:t>
      </w:r>
      <w:proofErr w:type="spellStart"/>
      <w:r>
        <w:rPr>
          <w:rStyle w:val="FontStyle59"/>
          <w:color w:val="000000"/>
          <w:spacing w:val="-20"/>
          <w:szCs w:val="22"/>
        </w:rPr>
        <w:t>C</w:t>
      </w:r>
      <w:r>
        <w:rPr>
          <w:rStyle w:val="FontStyle59"/>
          <w:color w:val="000000"/>
          <w:spacing w:val="-20"/>
          <w:szCs w:val="22"/>
          <w:vertAlign w:val="subscript"/>
        </w:rPr>
        <w:t>b</w:t>
      </w:r>
      <w:proofErr w:type="spellEnd"/>
      <w:r>
        <w:rPr>
          <w:rStyle w:val="FontStyle59"/>
          <w:color w:val="000000"/>
          <w:spacing w:val="-20"/>
          <w:szCs w:val="22"/>
        </w:rPr>
        <w:t>-</w:t>
      </w:r>
      <w:r>
        <w:rPr>
          <w:rStyle w:val="FontStyle75"/>
          <w:color w:val="000000"/>
          <w:szCs w:val="22"/>
        </w:rPr>
        <w:t>cena badanej oferty.</w:t>
      </w:r>
    </w:p>
    <w:p w:rsidR="00CD6B9B" w:rsidRDefault="00CD6B9B" w:rsidP="00CD6B9B">
      <w:pPr>
        <w:autoSpaceDE w:val="0"/>
        <w:jc w:val="both"/>
      </w:pPr>
      <w:r>
        <w:rPr>
          <w:rFonts w:ascii="Times New Roman" w:hAnsi="Times New Roman"/>
          <w:color w:val="000000"/>
          <w:sz w:val="24"/>
        </w:rPr>
        <w:t>Realizacja zamówienia zostanie powierzona Wykonawcy, który uzyska najwyższą ilość punktów.</w:t>
      </w:r>
    </w:p>
    <w:p w:rsidR="00CD6B9B" w:rsidRDefault="00CD6B9B" w:rsidP="00CD6B9B">
      <w:pPr>
        <w:pStyle w:val="Tekstpodstawowywcity31"/>
        <w:ind w:left="0"/>
        <w:rPr>
          <w:rFonts w:ascii="Times New Roman" w:hAnsi="Times New Roman"/>
          <w:b/>
          <w:color w:val="000000"/>
          <w:sz w:val="24"/>
          <w:szCs w:val="22"/>
        </w:rPr>
      </w:pPr>
    </w:p>
    <w:p w:rsidR="00CD6B9B" w:rsidRDefault="00CD6B9B" w:rsidP="00CD6B9B">
      <w:pPr>
        <w:pStyle w:val="Tekstpodstawowywcity31"/>
        <w:ind w:left="0"/>
      </w:pPr>
      <w:r>
        <w:rPr>
          <w:rFonts w:ascii="Times New Roman" w:hAnsi="Times New Roman"/>
          <w:b/>
          <w:color w:val="000000"/>
          <w:sz w:val="24"/>
          <w:szCs w:val="22"/>
        </w:rPr>
        <w:t>VI. Sposób obliczenia ceny ofertowej:</w:t>
      </w:r>
    </w:p>
    <w:p w:rsidR="00CD6B9B" w:rsidRDefault="00CD6B9B" w:rsidP="00CD6B9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Zamawiający w celu prawidłowego wyboru najkorzystniejszej oferty zobowiązuje Wykonawcę do wypełnienia druku formularza ofertowego. W formularzu ofertowym, należy przedstawić cenę z podziałem na dwie części</w:t>
      </w:r>
      <w:r w:rsidR="00D24947">
        <w:rPr>
          <w:rFonts w:ascii="Times New Roman" w:hAnsi="Times New Roman"/>
          <w:color w:val="000000"/>
          <w:sz w:val="24"/>
          <w:szCs w:val="24"/>
        </w:rPr>
        <w:t xml:space="preserve"> zamówienia</w:t>
      </w:r>
      <w:r>
        <w:rPr>
          <w:rFonts w:ascii="Times New Roman" w:hAnsi="Times New Roman"/>
          <w:color w:val="000000"/>
          <w:sz w:val="24"/>
          <w:szCs w:val="24"/>
        </w:rPr>
        <w:t>, jak również określić cenę łączną.</w:t>
      </w:r>
      <w:r w:rsidR="00D24947">
        <w:rPr>
          <w:rFonts w:ascii="Times New Roman" w:hAnsi="Times New Roman"/>
          <w:color w:val="000000"/>
          <w:sz w:val="24"/>
          <w:szCs w:val="24"/>
        </w:rPr>
        <w:t xml:space="preserve"> Wykonawca może złożyć ofertę na obydwie lub dowolnie wybrana część zamówienia. </w:t>
      </w:r>
    </w:p>
    <w:p w:rsidR="00CD6B9B" w:rsidRPr="006365BB" w:rsidRDefault="00CD6B9B" w:rsidP="00CD6B9B">
      <w:pPr>
        <w:pStyle w:val="Tekstpodstawowywcity31"/>
        <w:ind w:left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Za wykonanie przedmiotu zamówienia ustala się wynagrodzenie ryczałtowe, o którym mowa </w:t>
      </w:r>
      <w:r>
        <w:rPr>
          <w:rFonts w:ascii="Times New Roman" w:hAnsi="Times New Roman"/>
          <w:color w:val="000000"/>
          <w:sz w:val="24"/>
          <w:szCs w:val="24"/>
        </w:rPr>
        <w:br/>
        <w:t>w art. 632 §1 Kodeksu Cywilnego.</w:t>
      </w:r>
    </w:p>
    <w:p w:rsidR="00CD6B9B" w:rsidRDefault="00CD6B9B" w:rsidP="00CD6B9B">
      <w:pPr>
        <w:pStyle w:val="Tekstpodstawowywcity31"/>
        <w:ind w:lef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3.  Wartość cenową należy podać w złotych polskich cyfrą – z dokładnością do dwóch miejsc po przecinku oraz słownie.</w:t>
      </w:r>
    </w:p>
    <w:p w:rsidR="00CD6B9B" w:rsidRDefault="00CD6B9B" w:rsidP="00CD6B9B">
      <w:pPr>
        <w:shd w:val="clear" w:color="auto" w:fill="FFFFFF"/>
        <w:tabs>
          <w:tab w:val="left" w:leader="underscore" w:pos="9461"/>
        </w:tabs>
        <w:ind w:left="17"/>
        <w:jc w:val="both"/>
      </w:pPr>
      <w:r>
        <w:rPr>
          <w:rFonts w:ascii="Times New Roman" w:hAnsi="Times New Roman"/>
          <w:color w:val="000000"/>
          <w:sz w:val="24"/>
          <w:szCs w:val="24"/>
        </w:rPr>
        <w:t>4. Cena powinna zawierać wszelkie koszty związane z wykonaniem przedmiotu zamówienia.</w:t>
      </w:r>
    </w:p>
    <w:p w:rsidR="00CD6B9B" w:rsidRDefault="00CD6B9B" w:rsidP="00CD6B9B">
      <w:pPr>
        <w:shd w:val="clear" w:color="auto" w:fill="FFFFFF"/>
        <w:tabs>
          <w:tab w:val="left" w:leader="underscore" w:pos="9461"/>
        </w:tabs>
        <w:ind w:left="1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5. Przede zawarciem umowy Wykonawca przedłoży kosztorys ofertowy w formie uproszczonej.  </w:t>
      </w:r>
    </w:p>
    <w:p w:rsidR="00CD6B9B" w:rsidRDefault="00CD6B9B" w:rsidP="00CD6B9B">
      <w:pPr>
        <w:shd w:val="clear" w:color="auto" w:fill="FFFFFF"/>
        <w:tabs>
          <w:tab w:val="left" w:pos="377"/>
          <w:tab w:val="left" w:leader="underscore" w:pos="9461"/>
        </w:tabs>
        <w:ind w:left="377" w:hanging="360"/>
        <w:jc w:val="both"/>
      </w:pPr>
      <w:r>
        <w:rPr>
          <w:rFonts w:ascii="Times New Roman" w:hAnsi="Times New Roman"/>
          <w:b/>
          <w:color w:val="000000"/>
          <w:sz w:val="24"/>
        </w:rPr>
        <w:t>VII. Miejsce i termin złożenia ofert:</w:t>
      </w:r>
    </w:p>
    <w:p w:rsidR="00CD6B9B" w:rsidRDefault="00CD6B9B" w:rsidP="00CD6B9B">
      <w:pPr>
        <w:pStyle w:val="Default"/>
        <w:jc w:val="both"/>
      </w:pPr>
      <w:r>
        <w:t xml:space="preserve">Oferty </w:t>
      </w:r>
      <w:r w:rsidR="00D24947">
        <w:t>zawierające podpisany formularz ofertowy</w:t>
      </w:r>
      <w:r w:rsidR="00B854B7">
        <w:t xml:space="preserve">, wykaz robót i oświadczanie o podstawach wykluczenia </w:t>
      </w:r>
      <w:r w:rsidR="00D24947">
        <w:t xml:space="preserve">w </w:t>
      </w:r>
      <w:r>
        <w:t xml:space="preserve">formie papierowej należy składać osobiście w Urzędzie Miasta Gminy w Solcu nad Wisłą, ul Rynek 1, 27-320 Solec nad Wisłą, pok. nr 3 (sekretariat) lub przesłać </w:t>
      </w:r>
      <w:r w:rsidR="00D24947">
        <w:t>podpisany elektronicznie</w:t>
      </w:r>
      <w:r>
        <w:t xml:space="preserve">na adres email: </w:t>
      </w:r>
      <w:hyperlink r:id="rId7" w:history="1">
        <w:r>
          <w:rPr>
            <w:rStyle w:val="Hipercze"/>
          </w:rPr>
          <w:t>gmina@solec.pl</w:t>
        </w:r>
      </w:hyperlink>
      <w:r>
        <w:t xml:space="preserve"> w terminie </w:t>
      </w:r>
      <w:r w:rsidRPr="00F54B9D">
        <w:rPr>
          <w:b/>
        </w:rPr>
        <w:t xml:space="preserve">do dnia </w:t>
      </w:r>
      <w:r w:rsidR="00F54B9D" w:rsidRPr="00F54B9D">
        <w:rPr>
          <w:b/>
        </w:rPr>
        <w:t>30.06.2023</w:t>
      </w:r>
      <w:r>
        <w:rPr>
          <w:szCs w:val="22"/>
        </w:rPr>
        <w:t xml:space="preserve"> r. do godz. 12.00.</w:t>
      </w:r>
    </w:p>
    <w:p w:rsidR="00CD6B9B" w:rsidRDefault="00CD6B9B" w:rsidP="00CD6B9B">
      <w:pPr>
        <w:widowControl w:val="0"/>
        <w:tabs>
          <w:tab w:val="left" w:pos="540"/>
          <w:tab w:val="left" w:leader="dot" w:pos="5760"/>
          <w:tab w:val="left" w:leader="dot" w:pos="8100"/>
        </w:tabs>
        <w:autoSpaceDE w:val="0"/>
        <w:spacing w:before="60" w:after="60"/>
        <w:jc w:val="center"/>
        <w:rPr>
          <w:rFonts w:ascii="Times New Roman" w:hAnsi="Times New Roman"/>
          <w:b/>
        </w:rPr>
      </w:pPr>
    </w:p>
    <w:p w:rsidR="00CD6B9B" w:rsidRPr="001640B8" w:rsidRDefault="00CD6B9B" w:rsidP="00CD6B9B">
      <w:pPr>
        <w:shd w:val="clear" w:color="auto" w:fill="FFFFFF"/>
        <w:tabs>
          <w:tab w:val="left" w:pos="426"/>
          <w:tab w:val="left" w:leader="underscore" w:pos="9461"/>
        </w:tabs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1640B8">
        <w:rPr>
          <w:rFonts w:ascii="Times New Roman" w:hAnsi="Times New Roman"/>
          <w:color w:val="000000"/>
          <w:sz w:val="24"/>
          <w:szCs w:val="24"/>
        </w:rPr>
        <w:t>Oferty, które wpłyną po terminie nie będą rozpatrywane.</w:t>
      </w:r>
      <w:bookmarkStart w:id="1" w:name="_GoBack"/>
      <w:bookmarkEnd w:id="1"/>
    </w:p>
    <w:p w:rsidR="00CD6B9B" w:rsidRPr="001640B8" w:rsidRDefault="00CD6B9B" w:rsidP="00CD6B9B">
      <w:pPr>
        <w:shd w:val="clear" w:color="auto" w:fill="FFFFFF"/>
        <w:tabs>
          <w:tab w:val="left" w:pos="426"/>
          <w:tab w:val="left" w:leader="underscore" w:pos="9461"/>
        </w:tabs>
        <w:jc w:val="both"/>
        <w:rPr>
          <w:rFonts w:ascii="Times New Roman" w:hAnsi="Times New Roman"/>
          <w:sz w:val="24"/>
          <w:szCs w:val="24"/>
        </w:rPr>
      </w:pPr>
      <w:r w:rsidRPr="001640B8">
        <w:rPr>
          <w:rFonts w:ascii="Times New Roman" w:hAnsi="Times New Roman"/>
          <w:color w:val="000000"/>
          <w:sz w:val="24"/>
          <w:szCs w:val="24"/>
        </w:rPr>
        <w:t>W toku badania i oceny ofert Zamawiający może żądać od oferentów uzupełnień i wyjaśnień dotyczących treści złożonych ofert.</w:t>
      </w:r>
    </w:p>
    <w:p w:rsidR="00CD6B9B" w:rsidRDefault="00CD6B9B" w:rsidP="00CD6B9B">
      <w:pPr>
        <w:shd w:val="clear" w:color="auto" w:fill="FFFFFF"/>
        <w:tabs>
          <w:tab w:val="left" w:pos="426"/>
          <w:tab w:val="left" w:leader="underscore" w:pos="946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B9B" w:rsidRDefault="00CD6B9B" w:rsidP="00CD6B9B">
      <w:r>
        <w:rPr>
          <w:rFonts w:ascii="Times New Roman" w:hAnsi="Times New Roman"/>
          <w:b/>
          <w:color w:val="000000"/>
          <w:sz w:val="24"/>
        </w:rPr>
        <w:t>VIII. Informacje o formalnościach:</w:t>
      </w:r>
    </w:p>
    <w:p w:rsidR="00CD6B9B" w:rsidRDefault="00CD6B9B" w:rsidP="00CD6B9B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Dokumenty muszą być złożone w formie oryginału lub w kopii potwierdzonej za zgodność oryginałem.</w:t>
      </w:r>
    </w:p>
    <w:p w:rsidR="00CD6B9B" w:rsidRDefault="00CD6B9B" w:rsidP="00CD6B9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Wykonawca pozostaje związany złożoną ofertą przez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30 </w:t>
      </w:r>
      <w:r>
        <w:rPr>
          <w:rFonts w:ascii="Times New Roman" w:hAnsi="Times New Roman"/>
          <w:color w:val="000000"/>
          <w:sz w:val="24"/>
        </w:rPr>
        <w:t>dni. Bieg terminu związania ofertą rozpoczyna się wraz z upływem terminu składania ofert.</w:t>
      </w:r>
    </w:p>
    <w:p w:rsidR="00CD6B9B" w:rsidRDefault="00CD6B9B" w:rsidP="00CD6B9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Ocena spełnienia warunków udziału w postępowaniu dokonana będzie w następujący sposób: spełnia, nie spełnia.</w:t>
      </w:r>
    </w:p>
    <w:p w:rsidR="00CD6B9B" w:rsidRDefault="00CD6B9B" w:rsidP="00CD6B9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lastRenderedPageBreak/>
        <w:t xml:space="preserve">Zamawiający zastrzega sobie prawo do unieważnienia niniejszego postępowania </w:t>
      </w:r>
      <w:r>
        <w:rPr>
          <w:rFonts w:ascii="Times New Roman" w:hAnsi="Times New Roman"/>
          <w:color w:val="000000"/>
          <w:sz w:val="24"/>
        </w:rPr>
        <w:br/>
        <w:t xml:space="preserve">w całości lub części bez podania przyczyn. </w:t>
      </w:r>
    </w:p>
    <w:p w:rsidR="00CD6B9B" w:rsidRDefault="00CD6B9B" w:rsidP="00CD6B9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Zamawiający zastrzega sobie prawo do jednokrotnego wezwania wykonawcy do uzupełnienia lub wyjaśnienia treści oferty.</w:t>
      </w:r>
    </w:p>
    <w:p w:rsidR="00CD6B9B" w:rsidRDefault="00CD6B9B" w:rsidP="00CD6B9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Niezwłocznie po wyborze najkorzystniejszej oferty, Zamawiający zawiadomi wszystkich Wykonawców, którzy ubiegali się o udzielenie zamówienia. Zamawiający dopuszcza możliwość kontaktowania się z wykonawcami w formie elektronicznej. </w:t>
      </w:r>
    </w:p>
    <w:p w:rsidR="00CD6B9B" w:rsidRDefault="00CD6B9B" w:rsidP="00CD6B9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Przesłanie zawiadomienia o wyborze oferty nie stanowi zwarcia umowy. </w:t>
      </w:r>
    </w:p>
    <w:p w:rsidR="00CD6B9B" w:rsidRDefault="00CD6B9B" w:rsidP="00CD6B9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 xml:space="preserve">Zamawiający zawrze pisemną umowę z wybranym Wykonawcą po przekazaniu zawiadomienia o wyborze Wykonawcy. </w:t>
      </w:r>
    </w:p>
    <w:p w:rsidR="00CD6B9B" w:rsidRPr="00F06F8F" w:rsidRDefault="00CD6B9B" w:rsidP="00CD6B9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CD6B9B" w:rsidRDefault="00CD6B9B" w:rsidP="00CD6B9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W niniejszym postępowaniu nie mają zastosowania przepisy Ustawy Prawo zamówień publicznych.</w:t>
      </w:r>
    </w:p>
    <w:p w:rsidR="00CD6B9B" w:rsidRDefault="00CD6B9B" w:rsidP="00CD6B9B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  <w:jc w:val="both"/>
      </w:pPr>
      <w:r>
        <w:rPr>
          <w:rFonts w:ascii="Times New Roman" w:hAnsi="Times New Roman"/>
          <w:color w:val="000000"/>
          <w:sz w:val="24"/>
        </w:rPr>
        <w:t>Dodatkowe informacje dotyczące zapytania można uzyskać pod nr tel. (0)</w:t>
      </w:r>
      <w:r w:rsidR="00BD0A51">
        <w:rPr>
          <w:rFonts w:ascii="Times New Roman" w:hAnsi="Times New Roman"/>
          <w:color w:val="000000"/>
          <w:sz w:val="24"/>
        </w:rPr>
        <w:t xml:space="preserve"> 606 566 589</w:t>
      </w:r>
      <w:r>
        <w:rPr>
          <w:rFonts w:ascii="Times New Roman" w:hAnsi="Times New Roman"/>
          <w:color w:val="000000"/>
          <w:sz w:val="24"/>
        </w:rPr>
        <w:t>.</w:t>
      </w:r>
    </w:p>
    <w:p w:rsidR="00CD6B9B" w:rsidRDefault="00CD6B9B" w:rsidP="00BD0A51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spacing w:before="60" w:after="0" w:line="240" w:lineRule="auto"/>
      </w:pPr>
      <w:r>
        <w:rPr>
          <w:rFonts w:ascii="Times New Roman" w:hAnsi="Times New Roman"/>
          <w:color w:val="000000"/>
          <w:sz w:val="24"/>
        </w:rPr>
        <w:t xml:space="preserve">Dane dotyczące niniejszego zapytania zostały zamieszczone na </w:t>
      </w:r>
      <w:r w:rsidR="00BD0A51">
        <w:rPr>
          <w:rFonts w:ascii="Times New Roman" w:hAnsi="Times New Roman"/>
          <w:color w:val="000000"/>
          <w:sz w:val="24"/>
        </w:rPr>
        <w:t xml:space="preserve">stronie BIP Zamawiającego </w:t>
      </w:r>
      <w:r w:rsidR="00BD0A51">
        <w:rPr>
          <w:rFonts w:ascii="Times New Roman" w:hAnsi="Times New Roman"/>
          <w:color w:val="000000"/>
          <w:sz w:val="24"/>
        </w:rPr>
        <w:br/>
        <w:t xml:space="preserve">i </w:t>
      </w:r>
      <w:r>
        <w:rPr>
          <w:rFonts w:ascii="Times New Roman" w:hAnsi="Times New Roman"/>
          <w:color w:val="000000"/>
          <w:sz w:val="24"/>
        </w:rPr>
        <w:t>tablicy ogłoszeń w siedzibie zamawiającego.</w:t>
      </w:r>
    </w:p>
    <w:p w:rsidR="00CD6B9B" w:rsidRDefault="00CD6B9B" w:rsidP="00BD0A51">
      <w:pPr>
        <w:tabs>
          <w:tab w:val="left" w:pos="720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0"/>
          <w:lang w:eastAsia="pl-PL"/>
        </w:rPr>
        <w:tab/>
      </w:r>
    </w:p>
    <w:p w:rsidR="00CD6B9B" w:rsidRPr="008969DC" w:rsidRDefault="00CD6B9B" w:rsidP="00CD6B9B">
      <w:pPr>
        <w:pStyle w:val="Bezodstpw"/>
        <w:spacing w:line="276" w:lineRule="auto"/>
        <w:rPr>
          <w:b/>
        </w:rPr>
      </w:pPr>
      <w:r w:rsidRPr="008969D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IX. </w:t>
      </w:r>
      <w:r w:rsidRPr="008969DC">
        <w:rPr>
          <w:rFonts w:ascii="Times New Roman" w:hAnsi="Times New Roman"/>
          <w:b/>
          <w:sz w:val="24"/>
          <w:szCs w:val="24"/>
        </w:rPr>
        <w:t>Ochrona danych osobowych:</w:t>
      </w:r>
    </w:p>
    <w:tbl>
      <w:tblPr>
        <w:tblW w:w="5000" w:type="pct"/>
        <w:tblInd w:w="-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713"/>
      </w:tblGrid>
      <w:tr w:rsidR="00CD6B9B" w:rsidTr="00104CF4">
        <w:trPr>
          <w:trHeight w:val="509"/>
        </w:trPr>
        <w:tc>
          <w:tcPr>
            <w:tcW w:w="9497" w:type="dxa"/>
            <w:shd w:val="clear" w:color="auto" w:fill="auto"/>
          </w:tcPr>
          <w:p w:rsidR="00254EDC" w:rsidRDefault="00CD6B9B" w:rsidP="00254EDC">
            <w:pPr>
              <w:pStyle w:val="Bezodstpw"/>
              <w:numPr>
                <w:ilvl w:val="3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Administratorem Pani/Pana danych osobowych jest Miasto i Gmina Solec nad Wisłą, w imieniu której działa Burmistrz Miasta i  Gminy Solec nad Wisłą z siedzibą ul. Rynek 1, 27-320 Solec nad Wisłą. </w:t>
            </w:r>
          </w:p>
          <w:p w:rsidR="00CD6B9B" w:rsidRDefault="00CD6B9B" w:rsidP="00254EDC">
            <w:pPr>
              <w:pStyle w:val="Bezodstpw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Administratorem można się skontaktować drogą elektroniczną za pośrednictwem poczty </w:t>
            </w:r>
          </w:p>
          <w:p w:rsidR="00CD6B9B" w:rsidRDefault="00CD6B9B" w:rsidP="00254EDC">
            <w:pPr>
              <w:pStyle w:val="Bezodstpw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elektronicznej (e-mail): gmina@solec.pl</w:t>
            </w:r>
          </w:p>
        </w:tc>
      </w:tr>
      <w:tr w:rsidR="00CD6B9B" w:rsidTr="00104CF4">
        <w:tc>
          <w:tcPr>
            <w:tcW w:w="9497" w:type="dxa"/>
            <w:shd w:val="clear" w:color="auto" w:fill="auto"/>
          </w:tcPr>
          <w:p w:rsidR="00CD6B9B" w:rsidRDefault="00CD6B9B" w:rsidP="00254EDC">
            <w:pPr>
              <w:pStyle w:val="Bezodstpw"/>
              <w:numPr>
                <w:ilvl w:val="3"/>
                <w:numId w:val="4"/>
              </w:num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Urzędzie funkcjonuje powołany przez Administratora - Inspektor Ochrony Danych,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którym można skontaktować się w sprawach związanych z przetwarzaniem danych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przy użyciu poczty elektronicznej na adres e-mail: iod@solec.pl</w:t>
            </w:r>
          </w:p>
        </w:tc>
      </w:tr>
      <w:tr w:rsidR="00CD6B9B" w:rsidTr="00104CF4">
        <w:tc>
          <w:tcPr>
            <w:tcW w:w="9497" w:type="dxa"/>
            <w:shd w:val="clear" w:color="auto" w:fill="auto"/>
          </w:tcPr>
          <w:p w:rsidR="00CD6B9B" w:rsidRDefault="00254EDC" w:rsidP="00254EDC">
            <w:pPr>
              <w:pStyle w:val="Bezodstpw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D6B9B">
              <w:rPr>
                <w:rFonts w:ascii="Times New Roman" w:hAnsi="Times New Roman"/>
                <w:sz w:val="24"/>
                <w:szCs w:val="24"/>
              </w:rPr>
              <w:t>Pani/Pana dane osobowe przetwarzane będą na podstawie art. 6 ust. 1 lit. c RODO w celu związanym z przedmiotowym zapytaniem ofertowych.</w:t>
            </w:r>
          </w:p>
          <w:p w:rsidR="00CD6B9B" w:rsidRDefault="00CD6B9B" w:rsidP="00254EDC">
            <w:pPr>
              <w:pStyle w:val="Bezodstpw"/>
              <w:spacing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Dane osobowe Wykonawcy oraz innych osób, których dane osobowe zostaną przekazane przez Wykonawcę w postępowaniu prowadzonym w formie zapytania ofertowego mogą być przekazywane innym organom i podmiotom wyłącznie na podstawie obowiązujących przepisów prawa, w tym z uwzględnieniem ustawy z dnia 6 września 2001 r. o dostępie do informacji publicznej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Dz.U. z 2016 r. poz. 1764 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zm.)</w:t>
            </w:r>
          </w:p>
          <w:p w:rsidR="00CD6B9B" w:rsidRDefault="00CD6B9B" w:rsidP="00254EDC">
            <w:pPr>
              <w:pStyle w:val="Bezodstpw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 Pani/Pana dane osobowe będą przechowywane, zgodnie z instrukcją działania archiwum zakładowego, a okres przechowywania będzie zależał od kategorii sprawy wynikającej z Rzeczowego Wykazu Akt.</w:t>
            </w:r>
          </w:p>
          <w:p w:rsidR="00CD6B9B" w:rsidRDefault="00CD6B9B" w:rsidP="00254EDC">
            <w:pPr>
              <w:pStyle w:val="Bezodstpw"/>
              <w:spacing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Wykonawca oraz inne osoby, których dane osobowe zostaną przekazane przez Wykonawcę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w postępowaniu prowadzonym w formie zapytania ofertowego, mają prawo do: dostępu do treści swoich danych, sprostowania oraz ograniczenia przetwarzania.</w:t>
            </w:r>
          </w:p>
          <w:p w:rsidR="00CD6B9B" w:rsidRDefault="00CD6B9B" w:rsidP="00254EDC">
            <w:pPr>
              <w:pStyle w:val="Bezodstpw"/>
              <w:spacing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 Wykonawca oraz inne osoby, których dane osobowe zostaną przekazane przez Wykonawcę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 postępowaniu prowadzonym w formie zapytania ofertowego mają prawo wniesienia skargi do organu nadzorczego, gdy przetwarzanie danych osobowych Wykonawcy oraz innych osób biorących udział w wykonaniu niniejszej umowy dotyczących naruszałoby przepisy ogólnego rozporządzenia o ochronie danych osobowych z dnia 27 kwietnia 2016 roku.</w:t>
            </w:r>
          </w:p>
          <w:p w:rsidR="00CD6B9B" w:rsidRDefault="00CD6B9B" w:rsidP="00254EDC">
            <w:pPr>
              <w:pStyle w:val="Bezodstpw"/>
              <w:spacing w:line="276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Podanie przez Wykonawcę danych osobowych wynikających z zapisów Zapytania ofertowego jest dobrowolne, jednakże odmowa ich podania jest równoznaczna z brakiem możliwości wyboru oferty.</w:t>
            </w:r>
          </w:p>
        </w:tc>
      </w:tr>
    </w:tbl>
    <w:p w:rsidR="00BD0A51" w:rsidRDefault="00BD0A51" w:rsidP="00CD6B9B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854B7" w:rsidRDefault="00B854B7" w:rsidP="00B854B7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>Załączniki:</w:t>
      </w:r>
    </w:p>
    <w:p w:rsidR="00B854B7" w:rsidRDefault="00B854B7" w:rsidP="00B854B7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>1. Formularz ofertowy,</w:t>
      </w:r>
    </w:p>
    <w:p w:rsidR="00B854B7" w:rsidRDefault="00B854B7" w:rsidP="00B854B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>2. Wykaz robót,</w:t>
      </w:r>
    </w:p>
    <w:p w:rsidR="00B854B7" w:rsidRDefault="00B854B7" w:rsidP="00B854B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>3. Wzór umowy,</w:t>
      </w:r>
    </w:p>
    <w:p w:rsidR="00B854B7" w:rsidRDefault="00696621" w:rsidP="00B854B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>4</w:t>
      </w:r>
      <w:r w:rsidR="00B854B7">
        <w:rPr>
          <w:rFonts w:ascii="Times New Roman" w:eastAsia="Times New Roman" w:hAnsi="Times New Roman"/>
          <w:color w:val="000000"/>
          <w:sz w:val="20"/>
          <w:lang w:eastAsia="pl-PL"/>
        </w:rPr>
        <w:t>. Program Funkcjonalno- Użytkowy dla cz.1,</w:t>
      </w:r>
    </w:p>
    <w:p w:rsidR="00B854B7" w:rsidRPr="000D5A4F" w:rsidRDefault="00696621" w:rsidP="00B854B7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  <w:lang w:eastAsia="pl-PL"/>
        </w:rPr>
        <w:t>5</w:t>
      </w:r>
      <w:r w:rsidR="00B854B7">
        <w:rPr>
          <w:rFonts w:ascii="Times New Roman" w:eastAsia="Times New Roman" w:hAnsi="Times New Roman"/>
          <w:color w:val="000000"/>
          <w:sz w:val="20"/>
          <w:lang w:eastAsia="pl-PL"/>
        </w:rPr>
        <w:t>. Program Funkcjonalno- Użytkowy dla cz.2.</w:t>
      </w:r>
    </w:p>
    <w:p w:rsidR="00BD0A51" w:rsidRDefault="00BD0A51" w:rsidP="00CD6B9B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D6B9B" w:rsidRDefault="00CD6B9B" w:rsidP="00CD6B9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center"/>
      </w:pPr>
      <w:r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    ………………..………………………</w:t>
      </w:r>
    </w:p>
    <w:p w:rsidR="00CD6B9B" w:rsidRDefault="00CD6B9B" w:rsidP="00CD6B9B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right"/>
      </w:pPr>
      <w:r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t>Kierownik Zamawiającego</w:t>
      </w:r>
    </w:p>
    <w:p w:rsidR="00CD6B9B" w:rsidRDefault="00CD6B9B" w:rsidP="00CD6B9B">
      <w:pPr>
        <w:shd w:val="clear" w:color="auto" w:fill="FFFFFF"/>
        <w:tabs>
          <w:tab w:val="left" w:leader="underscore" w:pos="9461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C58A2" w:rsidRDefault="005C58A2" w:rsidP="00BD0A51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sectPr w:rsidR="005C58A2" w:rsidSect="00883B7A">
      <w:footerReference w:type="default" r:id="rId8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92" w:rsidRDefault="00ED3E92">
      <w:pPr>
        <w:spacing w:after="0" w:line="240" w:lineRule="auto"/>
      </w:pPr>
      <w:r>
        <w:separator/>
      </w:r>
    </w:p>
  </w:endnote>
  <w:endnote w:type="continuationSeparator" w:id="0">
    <w:p w:rsidR="00ED3E92" w:rsidRDefault="00ED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F5" w:rsidRDefault="00ED3E92">
    <w:pPr>
      <w:autoSpaceDE w:val="0"/>
      <w:spacing w:line="360" w:lineRule="auto"/>
      <w:jc w:val="center"/>
      <w:rPr>
        <w:rFonts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92" w:rsidRDefault="00ED3E92">
      <w:pPr>
        <w:spacing w:after="0" w:line="240" w:lineRule="auto"/>
      </w:pPr>
      <w:r>
        <w:separator/>
      </w:r>
    </w:p>
  </w:footnote>
  <w:footnote w:type="continuationSeparator" w:id="0">
    <w:p w:rsidR="00ED3E92" w:rsidRDefault="00ED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  <w:color w:val="000000"/>
        <w:sz w:val="24"/>
      </w:rPr>
    </w:lvl>
  </w:abstractNum>
  <w:abstractNum w:abstractNumId="2">
    <w:nsid w:val="00000003"/>
    <w:multiLevelType w:val="multilevel"/>
    <w:tmpl w:val="A6242F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5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>
    <w:nsid w:val="00000004"/>
    <w:multiLevelType w:val="multilevel"/>
    <w:tmpl w:val="609228BA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40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ascii="Times New Roman" w:hAnsi="Times New Roman" w:cs="Times New Roman"/>
      </w:rPr>
    </w:lvl>
  </w:abstractNum>
  <w:abstractNum w:abstractNumId="4">
    <w:nsid w:val="030B6031"/>
    <w:multiLevelType w:val="hybridMultilevel"/>
    <w:tmpl w:val="70747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3497"/>
    <w:multiLevelType w:val="multilevel"/>
    <w:tmpl w:val="1E90D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C702362"/>
    <w:multiLevelType w:val="hybridMultilevel"/>
    <w:tmpl w:val="0BD41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A13AB"/>
    <w:multiLevelType w:val="hybridMultilevel"/>
    <w:tmpl w:val="9AE851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A937A3D"/>
    <w:multiLevelType w:val="hybridMultilevel"/>
    <w:tmpl w:val="921E3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34E0B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4603F"/>
    <w:multiLevelType w:val="hybridMultilevel"/>
    <w:tmpl w:val="4294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E39E9"/>
    <w:multiLevelType w:val="hybridMultilevel"/>
    <w:tmpl w:val="D14C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10728"/>
    <w:multiLevelType w:val="hybridMultilevel"/>
    <w:tmpl w:val="915E6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A4F66"/>
    <w:multiLevelType w:val="hybridMultilevel"/>
    <w:tmpl w:val="69B4B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95D31"/>
    <w:multiLevelType w:val="hybridMultilevel"/>
    <w:tmpl w:val="7854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94266"/>
    <w:multiLevelType w:val="hybridMultilevel"/>
    <w:tmpl w:val="CAE8C810"/>
    <w:lvl w:ilvl="0" w:tplc="92205EF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70299"/>
    <w:multiLevelType w:val="hybridMultilevel"/>
    <w:tmpl w:val="69B4B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52F02"/>
    <w:multiLevelType w:val="hybridMultilevel"/>
    <w:tmpl w:val="5DDA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14"/>
  </w:num>
  <w:num w:numId="11">
    <w:abstractNumId w:val="12"/>
  </w:num>
  <w:num w:numId="12">
    <w:abstractNumId w:val="13"/>
  </w:num>
  <w:num w:numId="13">
    <w:abstractNumId w:val="15"/>
  </w:num>
  <w:num w:numId="14">
    <w:abstractNumId w:val="4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B29"/>
    <w:rsid w:val="00032516"/>
    <w:rsid w:val="00047A08"/>
    <w:rsid w:val="00051172"/>
    <w:rsid w:val="00052C72"/>
    <w:rsid w:val="000935AF"/>
    <w:rsid w:val="000A2F4E"/>
    <w:rsid w:val="000A3FB5"/>
    <w:rsid w:val="001124D2"/>
    <w:rsid w:val="00137259"/>
    <w:rsid w:val="001603DC"/>
    <w:rsid w:val="00185E05"/>
    <w:rsid w:val="00235426"/>
    <w:rsid w:val="00254EDC"/>
    <w:rsid w:val="00260DAB"/>
    <w:rsid w:val="00353058"/>
    <w:rsid w:val="00386F93"/>
    <w:rsid w:val="003F68DF"/>
    <w:rsid w:val="00410E40"/>
    <w:rsid w:val="0049549E"/>
    <w:rsid w:val="004C4749"/>
    <w:rsid w:val="00560E8C"/>
    <w:rsid w:val="005A2969"/>
    <w:rsid w:val="005C58A2"/>
    <w:rsid w:val="0063059B"/>
    <w:rsid w:val="00643224"/>
    <w:rsid w:val="00673B90"/>
    <w:rsid w:val="006768F3"/>
    <w:rsid w:val="00680E92"/>
    <w:rsid w:val="00696621"/>
    <w:rsid w:val="006F2761"/>
    <w:rsid w:val="00871A49"/>
    <w:rsid w:val="00883B7A"/>
    <w:rsid w:val="00887EC1"/>
    <w:rsid w:val="00920B8B"/>
    <w:rsid w:val="00957B29"/>
    <w:rsid w:val="00972968"/>
    <w:rsid w:val="009B226F"/>
    <w:rsid w:val="009B6368"/>
    <w:rsid w:val="009C47A4"/>
    <w:rsid w:val="00A045DA"/>
    <w:rsid w:val="00A148B0"/>
    <w:rsid w:val="00A444B9"/>
    <w:rsid w:val="00B37E53"/>
    <w:rsid w:val="00B854B7"/>
    <w:rsid w:val="00BA04C9"/>
    <w:rsid w:val="00BB37C2"/>
    <w:rsid w:val="00BD0A51"/>
    <w:rsid w:val="00C11C8B"/>
    <w:rsid w:val="00C3473C"/>
    <w:rsid w:val="00CC7FAC"/>
    <w:rsid w:val="00CD6B9B"/>
    <w:rsid w:val="00D15702"/>
    <w:rsid w:val="00D1610E"/>
    <w:rsid w:val="00D24947"/>
    <w:rsid w:val="00D62A85"/>
    <w:rsid w:val="00D72F19"/>
    <w:rsid w:val="00DC1723"/>
    <w:rsid w:val="00DC21F1"/>
    <w:rsid w:val="00DE4D4C"/>
    <w:rsid w:val="00E07F9D"/>
    <w:rsid w:val="00E14832"/>
    <w:rsid w:val="00E2657E"/>
    <w:rsid w:val="00E32E48"/>
    <w:rsid w:val="00E50037"/>
    <w:rsid w:val="00E829EB"/>
    <w:rsid w:val="00E83AB5"/>
    <w:rsid w:val="00EB0277"/>
    <w:rsid w:val="00ED3E92"/>
    <w:rsid w:val="00EF75DA"/>
    <w:rsid w:val="00F32DD6"/>
    <w:rsid w:val="00F54B9D"/>
    <w:rsid w:val="00F60A7F"/>
    <w:rsid w:val="00F81625"/>
    <w:rsid w:val="00FA71CC"/>
    <w:rsid w:val="00FB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A8F5-14C0-4205-937C-A3BA37CA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B9B"/>
    <w:pPr>
      <w:suppressAutoHyphens/>
      <w:spacing w:line="256" w:lineRule="auto"/>
    </w:pPr>
    <w:rPr>
      <w:rFonts w:ascii="Calibri" w:eastAsia="Calibri" w:hAnsi="Calibri" w:cs="Times New Roman"/>
      <w:kern w:val="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D6B9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D6B9B"/>
    <w:rPr>
      <w:rFonts w:ascii="Cambria" w:eastAsia="Times New Roman" w:hAnsi="Cambria" w:cs="Cambria"/>
      <w:color w:val="243F60"/>
      <w:kern w:val="0"/>
      <w:sz w:val="20"/>
      <w:szCs w:val="20"/>
      <w:lang w:eastAsia="zh-CN"/>
    </w:rPr>
  </w:style>
  <w:style w:type="character" w:styleId="Hipercze">
    <w:name w:val="Hyperlink"/>
    <w:rsid w:val="00CD6B9B"/>
    <w:rPr>
      <w:color w:val="0000FF"/>
      <w:u w:val="single"/>
    </w:rPr>
  </w:style>
  <w:style w:type="character" w:customStyle="1" w:styleId="FontStyle59">
    <w:name w:val="Font Style59"/>
    <w:rsid w:val="00CD6B9B"/>
    <w:rPr>
      <w:rFonts w:ascii="Times New Roman" w:hAnsi="Times New Roman" w:cs="Times New Roman"/>
      <w:b/>
      <w:bCs/>
      <w:i/>
      <w:iCs/>
      <w:w w:val="75"/>
      <w:sz w:val="20"/>
      <w:szCs w:val="20"/>
    </w:rPr>
  </w:style>
  <w:style w:type="character" w:customStyle="1" w:styleId="FontStyle64">
    <w:name w:val="Font Style64"/>
    <w:rsid w:val="00CD6B9B"/>
    <w:rPr>
      <w:rFonts w:ascii="Times New Roman" w:hAnsi="Times New Roman" w:cs="Times New Roman"/>
      <w:sz w:val="20"/>
      <w:szCs w:val="20"/>
    </w:rPr>
  </w:style>
  <w:style w:type="character" w:customStyle="1" w:styleId="FontStyle70">
    <w:name w:val="Font Style70"/>
    <w:rsid w:val="00CD6B9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5">
    <w:name w:val="Font Style75"/>
    <w:rsid w:val="00CD6B9B"/>
    <w:rPr>
      <w:rFonts w:ascii="Franklin Gothic Medium Cond" w:hAnsi="Franklin Gothic Medium Cond" w:cs="Franklin Gothic Medium Cond"/>
      <w:sz w:val="20"/>
      <w:szCs w:val="20"/>
    </w:rPr>
  </w:style>
  <w:style w:type="paragraph" w:styleId="Tekstpodstawowy">
    <w:name w:val="Body Text"/>
    <w:basedOn w:val="Normalny"/>
    <w:link w:val="TekstpodstawowyZnak"/>
    <w:rsid w:val="00CD6B9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B9B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D6B9B"/>
    <w:pPr>
      <w:ind w:left="720"/>
      <w:contextualSpacing/>
    </w:pPr>
  </w:style>
  <w:style w:type="paragraph" w:customStyle="1" w:styleId="Default">
    <w:name w:val="Default"/>
    <w:rsid w:val="00CD6B9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zh-CN"/>
    </w:rPr>
  </w:style>
  <w:style w:type="paragraph" w:styleId="Bezodstpw">
    <w:name w:val="No Spacing"/>
    <w:qFormat/>
    <w:rsid w:val="00CD6B9B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</w:rPr>
  </w:style>
  <w:style w:type="paragraph" w:customStyle="1" w:styleId="Akapitzlist1">
    <w:name w:val="Akapit z listą1"/>
    <w:basedOn w:val="Normalny"/>
    <w:rsid w:val="00CD6B9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CD6B9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CD6B9B"/>
    <w:pPr>
      <w:spacing w:after="120"/>
      <w:ind w:left="283"/>
    </w:pPr>
    <w:rPr>
      <w:sz w:val="16"/>
      <w:szCs w:val="16"/>
    </w:rPr>
  </w:style>
  <w:style w:type="paragraph" w:customStyle="1" w:styleId="Style12">
    <w:name w:val="Style12"/>
    <w:basedOn w:val="Normalny"/>
    <w:rsid w:val="00CD6B9B"/>
    <w:pPr>
      <w:widowControl w:val="0"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Normalny"/>
    <w:rsid w:val="00CD6B9B"/>
    <w:pPr>
      <w:widowControl w:val="0"/>
      <w:autoSpaceDE w:val="0"/>
      <w:spacing w:after="0" w:line="23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6">
    <w:name w:val="Style26"/>
    <w:basedOn w:val="Normalny"/>
    <w:rsid w:val="00CD6B9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4">
    <w:name w:val="Style54"/>
    <w:basedOn w:val="Normalny"/>
    <w:rsid w:val="00CD6B9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C58A2"/>
    <w:rPr>
      <w:rFonts w:ascii="Calibri" w:eastAsia="Calibri" w:hAnsi="Calibri"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ina@so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8</Pages>
  <Words>2576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solec-2023@outlook.com</dc:creator>
  <cp:keywords/>
  <dc:description/>
  <cp:lastModifiedBy>Administrator</cp:lastModifiedBy>
  <cp:revision>33</cp:revision>
  <cp:lastPrinted>2023-05-31T13:44:00Z</cp:lastPrinted>
  <dcterms:created xsi:type="dcterms:W3CDTF">2023-05-17T11:18:00Z</dcterms:created>
  <dcterms:modified xsi:type="dcterms:W3CDTF">2023-06-16T07:38:00Z</dcterms:modified>
</cp:coreProperties>
</file>